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AB1412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Дидактический материал</w:t>
      </w:r>
      <w:r w:rsidR="00C422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к учебному предмету: Химия (9 класс)</w:t>
      </w:r>
    </w:p>
    <w:p w:rsidR="00C42259" w:rsidRDefault="00C42259" w:rsidP="00C42259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«Приложения к урокам»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9439CC">
      <w:pPr>
        <w:shd w:val="clear" w:color="auto" w:fill="FFFFFF"/>
        <w:spacing w:before="100" w:beforeAutospacing="1" w:after="100" w:afterAutospacing="1" w:line="302" w:lineRule="atLeast"/>
        <w:ind w:left="4820" w:hanging="4820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Разработчик:</w:t>
      </w:r>
      <w:r w:rsidR="009439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учитель биологии,  химии МБОУ ТСОШ №1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Черевкова Наталья Николаевна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94FA2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2022 год</w:t>
      </w:r>
    </w:p>
    <w:p w:rsidR="001B3E66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</w:t>
      </w:r>
      <w:r w:rsidR="001D3FD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1B3E66" w:rsidRDefault="001B3E66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B3E66" w:rsidRDefault="001B3E66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1B3E66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                                           </w:t>
      </w: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Содержание</w:t>
      </w: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>Аннотация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(инструкция по применению материала).   </w:t>
      </w:r>
      <w:r w:rsidR="005B737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5B7370">
        <w:rPr>
          <w:rFonts w:ascii="Times New Roman" w:eastAsia="Times New Roman" w:hAnsi="Times New Roman" w:cs="Times New Roman"/>
          <w:sz w:val="28"/>
          <w:szCs w:val="20"/>
          <w:lang w:eastAsia="ru-RU"/>
        </w:rPr>
        <w:t>3-4</w:t>
      </w:r>
    </w:p>
    <w:p w:rsid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к уроку «Соединения галогенов».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5-6</w:t>
      </w:r>
    </w:p>
    <w:p w:rsidR="009439CC" w:rsidRP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Приложение к уроку «Соединения серы».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7-8</w:t>
      </w:r>
    </w:p>
    <w:p w:rsidR="009439CC" w:rsidRP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к уроку «Аммиак».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9-10</w:t>
      </w:r>
    </w:p>
    <w:p w:rsidR="009439CC" w:rsidRP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к уроку «Кислородные соединения углерода».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11-12</w:t>
      </w:r>
    </w:p>
    <w:p w:rsidR="009439CC" w:rsidRPr="009439CC" w:rsidRDefault="009439CC" w:rsidP="009439CC">
      <w:pPr>
        <w:pStyle w:val="a3"/>
        <w:numPr>
          <w:ilvl w:val="0"/>
          <w:numId w:val="21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39C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к уроку «Кремний и его соединения».</w:t>
      </w:r>
      <w:r w:rsidR="00E83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13-15</w:t>
      </w:r>
    </w:p>
    <w:p w:rsidR="009439CC" w:rsidRPr="009439CC" w:rsidRDefault="009439CC" w:rsidP="009439CC">
      <w:pPr>
        <w:pStyle w:val="a3"/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B7370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</w:t>
      </w:r>
      <w:r w:rsidR="001B3E6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="00C422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</w:t>
      </w:r>
      <w:r w:rsidR="00017B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</w:p>
    <w:p w:rsidR="00C42259" w:rsidRDefault="005B7370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                                              </w:t>
      </w:r>
      <w:r w:rsidR="009439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C422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Аннотация</w:t>
      </w:r>
    </w:p>
    <w:p w:rsidR="00E00CC4" w:rsidRPr="009439CC" w:rsidRDefault="00C84FA2" w:rsidP="003540E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 xml:space="preserve">Значительное место в содержании курса химии </w:t>
      </w:r>
      <w:r w:rsidR="003540E0" w:rsidRPr="009439CC">
        <w:rPr>
          <w:color w:val="181818"/>
          <w:sz w:val="28"/>
        </w:rPr>
        <w:t>9 класса</w:t>
      </w:r>
      <w:r w:rsidRPr="009439CC">
        <w:rPr>
          <w:color w:val="181818"/>
          <w:sz w:val="28"/>
        </w:rPr>
        <w:t xml:space="preserve"> отводится химическим свойствам важнейших химических элементов и их соединений. Что открывает возможность формировать у учащихся умения работать с химическими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 </w:t>
      </w:r>
      <w:r w:rsidR="003540E0" w:rsidRPr="009439CC">
        <w:rPr>
          <w:color w:val="181818"/>
          <w:sz w:val="28"/>
        </w:rPr>
        <w:t xml:space="preserve"> Химический эксперимент  формирует у учащихся не только навыки правильного общения с веществами, но и исследовательские умения. </w:t>
      </w:r>
      <w:r w:rsidRPr="009439CC">
        <w:rPr>
          <w:color w:val="181818"/>
          <w:sz w:val="28"/>
        </w:rPr>
        <w:t>С целью развития познавательного интереса к науке, приобретения навыков практической и следовательской деятельности разработан данный дидактический материал</w:t>
      </w:r>
      <w:r w:rsidR="003540E0" w:rsidRPr="009439CC">
        <w:rPr>
          <w:color w:val="181818"/>
          <w:sz w:val="28"/>
        </w:rPr>
        <w:t xml:space="preserve"> </w:t>
      </w:r>
      <w:r w:rsidR="009E4BC0" w:rsidRPr="009439CC">
        <w:rPr>
          <w:color w:val="181818"/>
          <w:sz w:val="28"/>
        </w:rPr>
        <w:t xml:space="preserve"> в соответствии </w:t>
      </w:r>
      <w:r w:rsidR="003540E0" w:rsidRPr="009439CC">
        <w:rPr>
          <w:color w:val="181818"/>
          <w:sz w:val="28"/>
        </w:rPr>
        <w:t xml:space="preserve">с </w:t>
      </w:r>
      <w:r w:rsidR="009E4BC0" w:rsidRPr="009439CC">
        <w:rPr>
          <w:color w:val="181818"/>
          <w:sz w:val="28"/>
        </w:rPr>
        <w:t xml:space="preserve">требованиями федерального компонента государственного стандарта общего образования, </w:t>
      </w:r>
      <w:r w:rsidR="00E00CC4" w:rsidRPr="009439CC">
        <w:rPr>
          <w:color w:val="181818"/>
          <w:sz w:val="28"/>
        </w:rPr>
        <w:t>п</w:t>
      </w:r>
      <w:r w:rsidR="009E4BC0" w:rsidRPr="009439CC">
        <w:rPr>
          <w:color w:val="181818"/>
          <w:sz w:val="28"/>
        </w:rPr>
        <w:t>рограммы ОУ (химия) 8-9</w:t>
      </w:r>
      <w:r w:rsidR="003540E0" w:rsidRPr="009439CC">
        <w:rPr>
          <w:color w:val="181818"/>
          <w:sz w:val="28"/>
        </w:rPr>
        <w:t>,</w:t>
      </w:r>
      <w:r w:rsidR="00E00CC4" w:rsidRPr="009439CC">
        <w:rPr>
          <w:color w:val="181818"/>
          <w:sz w:val="28"/>
        </w:rPr>
        <w:t xml:space="preserve"> (автор программы О.С. Габриелян). </w:t>
      </w:r>
    </w:p>
    <w:p w:rsidR="009E4BC0" w:rsidRPr="009439CC" w:rsidRDefault="009E4BC0" w:rsidP="009E4BC0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9439CC">
        <w:rPr>
          <w:rFonts w:ascii="Times New Roman" w:hAnsi="Times New Roman" w:cs="Times New Roman"/>
          <w:color w:val="000000"/>
          <w:sz w:val="28"/>
          <w:szCs w:val="24"/>
        </w:rPr>
        <w:t>Учебник</w:t>
      </w:r>
      <w:r w:rsidRPr="009439CC">
        <w:rPr>
          <w:rFonts w:ascii="Times New Roman" w:hAnsi="Times New Roman" w:cs="Times New Roman"/>
          <w:sz w:val="28"/>
          <w:szCs w:val="24"/>
        </w:rPr>
        <w:t xml:space="preserve"> для учащихся общеобразовательных организаций/ </w:t>
      </w:r>
      <w:r w:rsidRPr="009439CC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О. С. </w:t>
      </w:r>
      <w:r w:rsidRPr="009439CC">
        <w:rPr>
          <w:rFonts w:ascii="Times New Roman" w:hAnsi="Times New Roman" w:cs="Times New Roman"/>
          <w:sz w:val="28"/>
          <w:szCs w:val="24"/>
          <w:shd w:val="clear" w:color="auto" w:fill="FFFFFF"/>
        </w:rPr>
        <w:t>.  Габриелян.-6-е изд.. — М.:   Дрофа. 2018.</w:t>
      </w:r>
      <w:r w:rsidR="003540E0" w:rsidRPr="009439CC">
        <w:rPr>
          <w:rFonts w:ascii="Times New Roman" w:hAnsi="Times New Roman" w:cs="Times New Roman"/>
          <w:sz w:val="28"/>
          <w:szCs w:val="24"/>
        </w:rPr>
        <w:t>, Химия 9 класс.</w:t>
      </w:r>
    </w:p>
    <w:p w:rsidR="00E00CC4" w:rsidRPr="009439CC" w:rsidRDefault="00E00CC4" w:rsidP="009E4BC0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</w:rPr>
      </w:pPr>
      <w:r w:rsidRPr="009439CC">
        <w:rPr>
          <w:color w:val="181818"/>
          <w:sz w:val="28"/>
        </w:rPr>
        <w:t xml:space="preserve">Материал содержит  комплект заданий к занимательным опытам некоторых тем курса включающих: </w:t>
      </w:r>
    </w:p>
    <w:p w:rsidR="00E00CC4" w:rsidRPr="009439CC" w:rsidRDefault="00E00CC4" w:rsidP="00E00CC4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Инструктивную карточку для выполнения опыта;</w:t>
      </w:r>
    </w:p>
    <w:p w:rsidR="00E00CC4" w:rsidRPr="009439CC" w:rsidRDefault="00E00CC4" w:rsidP="00E00CC4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 xml:space="preserve"> Интерпретация  результатов занимательного опыта;</w:t>
      </w:r>
    </w:p>
    <w:p w:rsidR="00C84FA2" w:rsidRPr="009439CC" w:rsidRDefault="00E00CC4" w:rsidP="00E00CC4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 xml:space="preserve">Творческое задание </w:t>
      </w:r>
      <w:r w:rsidR="00C84FA2" w:rsidRPr="009439CC">
        <w:rPr>
          <w:color w:val="181818"/>
          <w:sz w:val="28"/>
        </w:rPr>
        <w:t>развивающего характера с элементами анализа и синтеза изучаемых явлений.</w:t>
      </w:r>
    </w:p>
    <w:p w:rsidR="001B3E66" w:rsidRPr="009439CC" w:rsidRDefault="001B3E66" w:rsidP="00074825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</w:rPr>
      </w:pPr>
      <w:r w:rsidRPr="009439CC">
        <w:rPr>
          <w:color w:val="181818"/>
          <w:sz w:val="28"/>
        </w:rPr>
        <w:t>Представленные задания можно использовать в занимательной форме во время внеклассных занятий. Из многочисленных опытов</w:t>
      </w:r>
      <w:r w:rsidR="00074825" w:rsidRPr="009439CC">
        <w:rPr>
          <w:color w:val="181818"/>
          <w:sz w:val="28"/>
        </w:rPr>
        <w:t xml:space="preserve"> отобраны те, которые не требуют сложного оборудования, дорогих реактивов и доступны для выполнения в школьной лаборатории. Описание опытов заимствовано из различных книг и периодических изданий, которые указаны в списке источников информации.</w:t>
      </w:r>
    </w:p>
    <w:p w:rsidR="00074825" w:rsidRPr="009439CC" w:rsidRDefault="00074825" w:rsidP="00074825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</w:rPr>
      </w:pPr>
      <w:r w:rsidRPr="009439CC">
        <w:rPr>
          <w:color w:val="181818"/>
          <w:sz w:val="28"/>
        </w:rPr>
        <w:t>При проведении опытов необходимо строго соблюдать меры предосторожности, умело обращаться с веществами (с кислотами, щелочами, солями и их растворами), посудой и приборами.</w:t>
      </w:r>
    </w:p>
    <w:p w:rsidR="00074825" w:rsidRPr="009439CC" w:rsidRDefault="00074825" w:rsidP="00074825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Цели:</w:t>
      </w:r>
    </w:p>
    <w:p w:rsidR="009E4BC0" w:rsidRPr="009439CC" w:rsidRDefault="009E4BC0" w:rsidP="009E4BC0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освоение знаний</w:t>
      </w:r>
      <w:r w:rsidRPr="009439CC">
        <w:rPr>
          <w:color w:val="181818"/>
          <w:sz w:val="28"/>
        </w:rPr>
        <w:t>  роли химической науки в формировании современной естественнонаучной картины мира; методах научного познания;</w:t>
      </w:r>
    </w:p>
    <w:p w:rsidR="009E4BC0" w:rsidRPr="009439CC" w:rsidRDefault="009E4BC0" w:rsidP="009E4BC0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овладение умениями</w:t>
      </w:r>
      <w:r w:rsidRPr="009439CC">
        <w:rPr>
          <w:color w:val="181818"/>
          <w:sz w:val="28"/>
        </w:rPr>
        <w:t> наблюдать химические явления; проводить химический эксперимент; производить расчеты на основе химических формул веществ и уравнений химических реакций; обосновывать место и роль химических знаний в практической деятельности людей, развитии современных технологий;</w:t>
      </w:r>
    </w:p>
    <w:p w:rsidR="009E4BC0" w:rsidRPr="009439CC" w:rsidRDefault="009E4BC0" w:rsidP="009E4BC0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развитие</w:t>
      </w:r>
      <w:r w:rsidRPr="009439CC">
        <w:rPr>
          <w:color w:val="181818"/>
          <w:sz w:val="28"/>
        </w:rPr>
        <w:t> 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rFonts w:ascii="Arial" w:hAnsi="Arial" w:cs="Arial"/>
          <w:color w:val="181818"/>
          <w:sz w:val="28"/>
          <w:szCs w:val="21"/>
        </w:rPr>
        <w:br/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Задачи обучения:</w:t>
      </w:r>
    </w:p>
    <w:p w:rsidR="009E4BC0" w:rsidRPr="009439CC" w:rsidRDefault="009E4BC0" w:rsidP="009E4BC0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lastRenderedPageBreak/>
        <w:t>создавать условия для формирования у учащихся предметной и учебно-исследовательской компетентностей: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-способствовать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</w:t>
      </w:r>
      <w:r w:rsidR="003540E0" w:rsidRPr="009439CC">
        <w:rPr>
          <w:color w:val="181818"/>
          <w:sz w:val="28"/>
        </w:rPr>
        <w:t>стему лабораторных  работ</w:t>
      </w:r>
      <w:r w:rsidRPr="009439CC">
        <w:rPr>
          <w:color w:val="181818"/>
          <w:sz w:val="28"/>
        </w:rPr>
        <w:t>;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rFonts w:ascii="Arial" w:hAnsi="Arial" w:cs="Arial"/>
          <w:color w:val="181818"/>
          <w:sz w:val="28"/>
          <w:szCs w:val="21"/>
        </w:rPr>
        <w:br/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Задачи развития</w:t>
      </w:r>
      <w:r w:rsidR="00E8317A">
        <w:rPr>
          <w:b/>
          <w:bCs/>
          <w:color w:val="181818"/>
          <w:sz w:val="28"/>
        </w:rPr>
        <w:t>:</w:t>
      </w:r>
      <w:r w:rsidR="00E8317A" w:rsidRPr="00E8317A">
        <w:rPr>
          <w:b/>
          <w:bCs/>
          <w:i/>
          <w:iCs/>
          <w:color w:val="181818"/>
          <w:sz w:val="28"/>
        </w:rPr>
        <w:t xml:space="preserve"> </w:t>
      </w:r>
      <w:r w:rsidRPr="009439CC">
        <w:rPr>
          <w:color w:val="181818"/>
          <w:sz w:val="28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- слуховой и зрительной памяти, внимания, мышления, воображения;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-эстетических эмоций;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-положительного отношения к учебе;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</w:t>
      </w:r>
      <w:r w:rsidR="003540E0" w:rsidRPr="009439CC">
        <w:rPr>
          <w:color w:val="181818"/>
          <w:sz w:val="28"/>
        </w:rPr>
        <w:t xml:space="preserve">еделение значимости любого опыта </w:t>
      </w:r>
      <w:r w:rsidRPr="009439CC">
        <w:rPr>
          <w:color w:val="181818"/>
          <w:sz w:val="28"/>
        </w:rPr>
        <w:t xml:space="preserve"> для каждого ученика.</w:t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rFonts w:ascii="Arial" w:hAnsi="Arial" w:cs="Arial"/>
          <w:color w:val="181818"/>
          <w:sz w:val="28"/>
          <w:szCs w:val="21"/>
        </w:rPr>
        <w:br/>
      </w:r>
    </w:p>
    <w:p w:rsidR="009E4BC0" w:rsidRPr="009439CC" w:rsidRDefault="009E4BC0" w:rsidP="009E4BC0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b/>
          <w:bCs/>
          <w:color w:val="181818"/>
          <w:sz w:val="28"/>
        </w:rPr>
        <w:t>Задачи воспитания:</w:t>
      </w:r>
    </w:p>
    <w:p w:rsidR="009E4BC0" w:rsidRPr="009439CC" w:rsidRDefault="009E4BC0" w:rsidP="003540E0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способствовать воспитанию совершенствующихся социально-успешных личностей</w:t>
      </w:r>
      <w:r w:rsidR="003540E0" w:rsidRPr="009439CC">
        <w:rPr>
          <w:color w:val="181818"/>
          <w:sz w:val="28"/>
        </w:rPr>
        <w:t>.</w:t>
      </w:r>
    </w:p>
    <w:p w:rsidR="003540E0" w:rsidRPr="009439CC" w:rsidRDefault="003540E0" w:rsidP="009E4BC0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181818"/>
          <w:sz w:val="28"/>
        </w:rPr>
      </w:pPr>
    </w:p>
    <w:p w:rsidR="003540E0" w:rsidRPr="009439CC" w:rsidRDefault="003540E0" w:rsidP="009E4BC0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181818"/>
          <w:sz w:val="28"/>
        </w:rPr>
      </w:pPr>
    </w:p>
    <w:p w:rsidR="003540E0" w:rsidRPr="009439CC" w:rsidRDefault="001B3E66" w:rsidP="009E4BC0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181818"/>
          <w:sz w:val="28"/>
        </w:rPr>
      </w:pPr>
      <w:r w:rsidRPr="009439CC">
        <w:rPr>
          <w:b/>
          <w:bCs/>
          <w:color w:val="181818"/>
          <w:sz w:val="28"/>
        </w:rPr>
        <w:t>Источники информации:</w:t>
      </w:r>
    </w:p>
    <w:p w:rsidR="00074825" w:rsidRPr="009439CC" w:rsidRDefault="00074825" w:rsidP="001B3E66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b/>
          <w:bCs/>
          <w:color w:val="181818"/>
          <w:sz w:val="28"/>
        </w:rPr>
      </w:pPr>
    </w:p>
    <w:p w:rsidR="00074825" w:rsidRPr="009439CC" w:rsidRDefault="00074825" w:rsidP="00074825">
      <w:pPr>
        <w:pStyle w:val="a6"/>
        <w:numPr>
          <w:ilvl w:val="1"/>
          <w:numId w:val="12"/>
        </w:numPr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</w:rPr>
      </w:pPr>
      <w:r w:rsidRPr="009439CC">
        <w:rPr>
          <w:color w:val="181818"/>
          <w:sz w:val="28"/>
        </w:rPr>
        <w:t>Алексинский, В. И. Занимательные опыты по химии. – М. : Просвещение, 1980. – 117 с.</w:t>
      </w:r>
    </w:p>
    <w:p w:rsidR="00074825" w:rsidRPr="009439CC" w:rsidRDefault="00074825" w:rsidP="009439CC">
      <w:pPr>
        <w:pStyle w:val="a6"/>
        <w:numPr>
          <w:ilvl w:val="1"/>
          <w:numId w:val="12"/>
        </w:numPr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Григорьев, Д. В. Внеурочная деятельность школьников. Методический конструктор: пособие для учителя [Текст] / Д. В. Григорьев, П. В. Степанов. - М. : Просвещение, 2011. – 223 с.</w:t>
      </w:r>
    </w:p>
    <w:p w:rsidR="001B3E66" w:rsidRPr="009439CC" w:rsidRDefault="001B3E66" w:rsidP="009439CC">
      <w:pPr>
        <w:pStyle w:val="a6"/>
        <w:numPr>
          <w:ilvl w:val="1"/>
          <w:numId w:val="12"/>
        </w:numPr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000000"/>
          <w:sz w:val="28"/>
        </w:rPr>
        <w:t>Учебник</w:t>
      </w:r>
      <w:r w:rsidRPr="009439CC">
        <w:rPr>
          <w:sz w:val="28"/>
        </w:rPr>
        <w:t xml:space="preserve"> для учащихся общеобразовательных организаций/ </w:t>
      </w:r>
      <w:r w:rsidRPr="009439CC">
        <w:rPr>
          <w:color w:val="000000"/>
          <w:sz w:val="28"/>
          <w:shd w:val="clear" w:color="auto" w:fill="FFFFFF"/>
        </w:rPr>
        <w:t xml:space="preserve">О. С. </w:t>
      </w:r>
      <w:r w:rsidRPr="009439CC">
        <w:rPr>
          <w:sz w:val="28"/>
          <w:shd w:val="clear" w:color="auto" w:fill="FFFFFF"/>
        </w:rPr>
        <w:t>Габриелян.-6-е изд.. — М.:   Дрофа. 2018.</w:t>
      </w:r>
      <w:r w:rsidRPr="009439CC">
        <w:rPr>
          <w:sz w:val="28"/>
        </w:rPr>
        <w:t>, Химия 9 класс;</w:t>
      </w:r>
    </w:p>
    <w:p w:rsidR="009439CC" w:rsidRPr="009439CC" w:rsidRDefault="009439CC" w:rsidP="009439CC">
      <w:pPr>
        <w:pStyle w:val="a6"/>
        <w:numPr>
          <w:ilvl w:val="1"/>
          <w:numId w:val="12"/>
        </w:numPr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Шульгин, Г. Б. Химия для всех. М. : Знание, 1987. – 121 с.</w:t>
      </w:r>
    </w:p>
    <w:p w:rsidR="009439CC" w:rsidRPr="009439CC" w:rsidRDefault="009439CC" w:rsidP="009439CC">
      <w:pPr>
        <w:pStyle w:val="a6"/>
        <w:numPr>
          <w:ilvl w:val="1"/>
          <w:numId w:val="12"/>
        </w:numPr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1"/>
        </w:rPr>
      </w:pPr>
      <w:r w:rsidRPr="009439CC">
        <w:rPr>
          <w:color w:val="181818"/>
          <w:sz w:val="28"/>
        </w:rPr>
        <w:t>Юдин, А. М. Химия для вас. / А. М. Юдин, В. Н. Сучков. М. : Химия, 2001. – 192 с.</w:t>
      </w:r>
    </w:p>
    <w:p w:rsidR="00C42259" w:rsidRPr="009439CC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Pr="009439CC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Pr="009439CC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Pr="009439CC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Pr="009F16CB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Приложение к уроку «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Соединения галогенов</w:t>
      </w: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».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hAnsi="Times New Roman" w:cs="Helvetica"/>
          <w:color w:val="000000"/>
          <w:sz w:val="28"/>
          <w:szCs w:val="27"/>
          <w:shd w:val="clear" w:color="auto" w:fill="FFFFFF"/>
        </w:rPr>
      </w:pPr>
      <w:r w:rsidRPr="00027D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Учебник О.</w:t>
      </w:r>
      <w:r w:rsidR="009E4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Габриелян 9 класс, Дрофа,2018</w:t>
      </w:r>
      <w:r w:rsidRPr="00027D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7D64">
        <w:rPr>
          <w:rFonts w:ascii="Times New Roman" w:hAnsi="Times New Roman" w:cs="Helvetica"/>
          <w:color w:val="000000"/>
          <w:sz w:val="28"/>
          <w:szCs w:val="27"/>
          <w:shd w:val="clear" w:color="auto" w:fill="FFFFFF"/>
        </w:rPr>
        <w:t xml:space="preserve"> §23.</w:t>
      </w:r>
    </w:p>
    <w:p w:rsidR="00C42259" w:rsidRPr="00027D64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hAnsi="Times New Roman" w:cs="Helvetica"/>
          <w:color w:val="000000"/>
          <w:sz w:val="28"/>
          <w:szCs w:val="27"/>
          <w:shd w:val="clear" w:color="auto" w:fill="FFFFFF"/>
        </w:rPr>
      </w:pPr>
      <w:r w:rsidRPr="00027D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Задание №1 Занимательный опыт </w:t>
      </w:r>
      <w:r w:rsidRPr="00027D6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027D64">
        <w:rPr>
          <w:rFonts w:ascii="Times New Roman" w:hAnsi="Times New Roman"/>
          <w:sz w:val="28"/>
          <w:szCs w:val="18"/>
        </w:rPr>
        <w:t>Крахмал и йод</w:t>
      </w:r>
      <w:r w:rsidRPr="00027D64">
        <w:rPr>
          <w:rFonts w:ascii="Times New Roman" w:eastAsia="Times New Roman" w:hAnsi="Times New Roman" w:cs="Times New Roman"/>
          <w:sz w:val="28"/>
          <w:szCs w:val="18"/>
          <w:lang w:eastAsia="ru-RU"/>
        </w:rPr>
        <w:t>»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Arial"/>
          <w:color w:val="000000"/>
          <w:sz w:val="28"/>
          <w:szCs w:val="24"/>
          <w:lang w:eastAsia="ru-RU"/>
        </w:rPr>
      </w:pPr>
      <w:r w:rsidRPr="00027D64">
        <w:rPr>
          <w:rFonts w:ascii="Times New Roman" w:eastAsia="Times New Roman" w:hAnsi="Times New Roman" w:cs="Arial"/>
          <w:iCs/>
          <w:color w:val="000000"/>
          <w:sz w:val="28"/>
          <w:szCs w:val="24"/>
          <w:lang w:eastAsia="ru-RU"/>
        </w:rPr>
        <w:t xml:space="preserve">Как </w:t>
      </w:r>
      <w:r w:rsidRPr="00027D64">
        <w:rPr>
          <w:rFonts w:ascii="Times New Roman" w:eastAsia="Times New Roman" w:hAnsi="Times New Roman" w:cs="Arial"/>
          <w:color w:val="000000"/>
          <w:sz w:val="28"/>
          <w:szCs w:val="24"/>
          <w:lang w:eastAsia="ru-RU"/>
        </w:rPr>
        <w:t>проверить присутствие крахмала при помощи йода?</w:t>
      </w:r>
    </w:p>
    <w:p w:rsidR="00C42259" w:rsidRPr="00027D64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Arial"/>
          <w:color w:val="000000"/>
          <w:sz w:val="28"/>
          <w:szCs w:val="24"/>
          <w:lang w:eastAsia="ru-RU"/>
        </w:rPr>
      </w:pPr>
    </w:p>
    <w:p w:rsidR="00C42259" w:rsidRPr="00EC44F4" w:rsidRDefault="00C42259" w:rsidP="00C42259">
      <w:pPr>
        <w:shd w:val="clear" w:color="auto" w:fill="FFFFFF"/>
        <w:spacing w:before="100" w:beforeAutospacing="1" w:after="240" w:line="36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УУД, формируе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мые при выполнении заданий</w:t>
      </w: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Познавательные</w:t>
      </w:r>
      <w:r w:rsidRPr="00B469AF">
        <w:rPr>
          <w:rFonts w:ascii="Times New Roman" w:eastAsia="Times New Roman" w:hAnsi="Times New Roman" w:cs="Times New Roman"/>
          <w:sz w:val="28"/>
          <w:szCs w:val="20"/>
          <w:lang w:eastAsia="ru-RU"/>
        </w:rPr>
        <w:t>:  опыт позволяет</w:t>
      </w:r>
      <w:r w:rsidRPr="00B469A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 выявлять в процессе эксперимента признаки, свидетельствующие о протекании химической реакции;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Регулятивные: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умение сравнивать, анализировать, делать выводы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C42259" w:rsidRPr="00BB706C" w:rsidRDefault="00C42259" w:rsidP="00C42259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Коммуникативные</w:t>
      </w:r>
      <w:r w:rsidRPr="00BB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BB706C">
        <w:rPr>
          <w:rFonts w:ascii="Times New Roman" w:hAnsi="Times New Roman"/>
          <w:sz w:val="28"/>
          <w:szCs w:val="28"/>
        </w:rPr>
        <w:t xml:space="preserve"> обосновывать суждения</w:t>
      </w:r>
      <w:r>
        <w:rPr>
          <w:rFonts w:ascii="Times New Roman" w:hAnsi="Times New Roman"/>
          <w:sz w:val="28"/>
          <w:szCs w:val="28"/>
        </w:rPr>
        <w:t>, участвовать в совместной деятельности, учебном диалоге</w:t>
      </w:r>
      <w:r w:rsidRPr="00BB706C">
        <w:rPr>
          <w:rFonts w:ascii="Times New Roman" w:hAnsi="Times New Roman"/>
          <w:sz w:val="28"/>
          <w:szCs w:val="28"/>
        </w:rPr>
        <w:t>;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Личностные: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умение самостоятельно организовывать свою познавательную активность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42259" w:rsidRPr="00027D64" w:rsidRDefault="00C42259" w:rsidP="00C42259">
      <w:pPr>
        <w:pStyle w:val="a3"/>
        <w:rPr>
          <w:rFonts w:ascii="Times New Roman" w:hAnsi="Times New Roman"/>
        </w:rPr>
      </w:pPr>
    </w:p>
    <w:p w:rsidR="00C42259" w:rsidRPr="00CB3A03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210050" cy="1666875"/>
            <wp:effectExtent l="19050" t="0" r="0" b="0"/>
            <wp:docPr id="14" name="Рисунок 6" descr="C:\Users\admin_1115\Pictures\Новая папка\img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_1115\Pictures\Новая папка\img4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7739" t="62607" r="1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259" w:rsidRPr="00665CAB" w:rsidRDefault="00C42259" w:rsidP="00C422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C42259" w:rsidRDefault="00C42259" w:rsidP="00C422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Налейте</w:t>
      </w:r>
      <w:r w:rsidRPr="00027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воду в дв</w:t>
      </w:r>
      <w:r w:rsidRPr="00B46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стакана. В один из них насыпьте крахмал. В каждую воду добавьте</w:t>
      </w:r>
      <w:r w:rsidRPr="00027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2-3</w:t>
      </w:r>
      <w:r w:rsidRPr="00B46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7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капли йода. В том стакане, где была простая вода, она пожелтела. А в том стакане, где был раствор с крахмалом, он посинел.</w:t>
      </w:r>
    </w:p>
    <w:p w:rsidR="00C42259" w:rsidRPr="000E41B1" w:rsidRDefault="00C42259" w:rsidP="00C4225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ключевое слово.</w:t>
      </w:r>
    </w:p>
    <w:p w:rsidR="00C42259" w:rsidRPr="000E41B1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как это происходит и почему?</w:t>
      </w:r>
    </w:p>
    <w:p w:rsidR="00C42259" w:rsidRDefault="00C42259" w:rsidP="00C422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2259" w:rsidRPr="0059161C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Ключевое слово: реакция.</w:t>
      </w:r>
    </w:p>
    <w:p w:rsidR="00C42259" w:rsidRPr="00BD424A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24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раствор с крахмалом посинел</w:t>
      </w:r>
      <w:r w:rsidRPr="00BD424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42259" w:rsidRPr="00027D64" w:rsidRDefault="00C42259" w:rsidP="00C422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присутствие крахмала можно с помощью йода.</w:t>
      </w:r>
    </w:p>
    <w:p w:rsidR="00C42259" w:rsidRPr="00E0584C" w:rsidRDefault="00C42259" w:rsidP="00C42259">
      <w:pPr>
        <w:pStyle w:val="a6"/>
        <w:shd w:val="clear" w:color="auto" w:fill="FFFFFF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Задание 2. </w:t>
      </w:r>
      <w:r w:rsidRPr="00E0584C">
        <w:rPr>
          <w:color w:val="000000"/>
          <w:sz w:val="28"/>
          <w:szCs w:val="20"/>
        </w:rPr>
        <w:t>Викторина «Йод»</w:t>
      </w:r>
    </w:p>
    <w:p w:rsidR="00C42259" w:rsidRPr="00E0584C" w:rsidRDefault="00C42259" w:rsidP="00C42259">
      <w:pPr>
        <w:pStyle w:val="a6"/>
        <w:numPr>
          <w:ilvl w:val="0"/>
          <w:numId w:val="8"/>
        </w:numPr>
        <w:shd w:val="clear" w:color="auto" w:fill="FFFFFF"/>
        <w:ind w:left="284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Кем и когда был открыт йод?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(Йод был открыт в 1811 году французским химиком технологом Бернаром Куртуа).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lastRenderedPageBreak/>
        <w:t xml:space="preserve">2. </w:t>
      </w:r>
      <w:r w:rsidRPr="00E0584C">
        <w:rPr>
          <w:color w:val="000000"/>
          <w:sz w:val="28"/>
          <w:szCs w:val="20"/>
        </w:rPr>
        <w:t>Кто ввёл название «йод»?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(Гей-Люссак назвал новый элемент йодом (от греческого iodes, ioeides - похожий цветом на фиалку, темно-синий, фиолетовый)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3.</w:t>
      </w:r>
      <w:r w:rsidRPr="00E0584C">
        <w:rPr>
          <w:color w:val="000000"/>
          <w:sz w:val="28"/>
          <w:szCs w:val="20"/>
        </w:rPr>
        <w:t>Что представляет собой йод при нормальных условиях?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(Йод - единственный галоген, находящийся в твердом состоянии при нормальных условиях, и представляет собой серовато-черные с металлическим блеском пластинки или сростки кристаллов со своеобр</w:t>
      </w:r>
      <w:r>
        <w:rPr>
          <w:color w:val="000000"/>
          <w:sz w:val="28"/>
          <w:szCs w:val="20"/>
        </w:rPr>
        <w:t>азным характерным</w:t>
      </w:r>
      <w:r w:rsidRPr="00E0584C">
        <w:rPr>
          <w:color w:val="000000"/>
          <w:sz w:val="28"/>
          <w:szCs w:val="20"/>
        </w:rPr>
        <w:t xml:space="preserve"> запахом)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4. </w:t>
      </w:r>
      <w:r w:rsidRPr="00E0584C">
        <w:rPr>
          <w:color w:val="000000"/>
          <w:sz w:val="28"/>
          <w:szCs w:val="20"/>
        </w:rPr>
        <w:t>Что такое возгонка йода?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(При слабом нагревании йода происходит его так называемая возгонка, то есть переход в газообразное состояние минуя жидкое)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5. </w:t>
      </w:r>
      <w:r w:rsidRPr="00E0584C">
        <w:rPr>
          <w:color w:val="000000"/>
          <w:sz w:val="28"/>
          <w:szCs w:val="20"/>
        </w:rPr>
        <w:t>Какая реакция используется для обнаружения крахмала?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(Осаждаясь на крахмале, йод окрашивает его в темно-синий цвет)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br/>
      </w:r>
      <w:r>
        <w:rPr>
          <w:color w:val="000000"/>
          <w:sz w:val="28"/>
          <w:szCs w:val="20"/>
        </w:rPr>
        <w:t xml:space="preserve">6. </w:t>
      </w:r>
      <w:r w:rsidRPr="00E0584C">
        <w:rPr>
          <w:color w:val="000000"/>
          <w:sz w:val="28"/>
          <w:szCs w:val="20"/>
        </w:rPr>
        <w:t>Какие сходства обнаруживаются у йода с металлами?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(Отчетливо выраженное кристаллическое строение, способность проводить электрический ток - все эти "металлические" свойства характерны для чистого йода)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7. </w:t>
      </w:r>
      <w:r w:rsidRPr="00E0584C">
        <w:rPr>
          <w:color w:val="000000"/>
          <w:sz w:val="28"/>
          <w:szCs w:val="20"/>
        </w:rPr>
        <w:t>Что является основным источником йода в природе?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(Основной источник йода – Мировой океан, в 1 л воды содержится около 50 мкг этого элемента)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8. </w:t>
      </w:r>
      <w:r w:rsidRPr="00E0584C">
        <w:rPr>
          <w:color w:val="000000"/>
          <w:sz w:val="28"/>
          <w:szCs w:val="20"/>
        </w:rPr>
        <w:t>Сколько % йода накапливают морские водоросли?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(Морские водоросли накапливают примерно 1 % йода. Это всем известная ламинария, а также фукус и филлофора)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9. </w:t>
      </w:r>
      <w:r w:rsidRPr="00E0584C">
        <w:rPr>
          <w:color w:val="000000"/>
          <w:sz w:val="28"/>
          <w:szCs w:val="20"/>
        </w:rPr>
        <w:t>Где содержится йод в организме человека, какова его роль?</w:t>
      </w:r>
    </w:p>
    <w:p w:rsid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 xml:space="preserve">(Йод – необходимый </w:t>
      </w:r>
      <w:r w:rsidR="00E8317A">
        <w:rPr>
          <w:color w:val="000000"/>
          <w:sz w:val="28"/>
          <w:szCs w:val="20"/>
        </w:rPr>
        <w:t>элемент для жизни</w:t>
      </w:r>
      <w:r w:rsidRPr="00E0584C">
        <w:rPr>
          <w:color w:val="000000"/>
          <w:sz w:val="28"/>
          <w:szCs w:val="20"/>
        </w:rPr>
        <w:t>. Он содержится в щитовидной железе</w:t>
      </w:r>
      <w:r>
        <w:rPr>
          <w:color w:val="000000"/>
          <w:sz w:val="28"/>
          <w:szCs w:val="20"/>
        </w:rPr>
        <w:t>, регулирующей обменные процессы в организме</w:t>
      </w:r>
      <w:r w:rsidRPr="00E0584C">
        <w:rPr>
          <w:color w:val="000000"/>
          <w:sz w:val="28"/>
          <w:szCs w:val="20"/>
        </w:rPr>
        <w:t>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10. </w:t>
      </w:r>
      <w:r w:rsidRPr="00E0584C">
        <w:rPr>
          <w:color w:val="000000"/>
          <w:sz w:val="28"/>
          <w:szCs w:val="20"/>
        </w:rPr>
        <w:t>Какова суточная потребность человека в йоде?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(Суточная потребность человека в йоде составляет примерно 3 мкг на 1 кг массы)</w:t>
      </w:r>
    </w:p>
    <w:p w:rsidR="00C42259" w:rsidRPr="00E0584C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11. </w:t>
      </w:r>
      <w:r w:rsidRPr="00E0584C">
        <w:rPr>
          <w:color w:val="000000"/>
          <w:sz w:val="28"/>
          <w:szCs w:val="20"/>
        </w:rPr>
        <w:t>Каково основное применение йода в медицине?</w:t>
      </w:r>
    </w:p>
    <w:p w:rsidR="00C42259" w:rsidRPr="00C42259" w:rsidRDefault="00C42259" w:rsidP="00C42259">
      <w:pPr>
        <w:pStyle w:val="a6"/>
        <w:shd w:val="clear" w:color="auto" w:fill="FFFFFF"/>
        <w:contextualSpacing/>
        <w:rPr>
          <w:color w:val="000000"/>
          <w:sz w:val="28"/>
          <w:szCs w:val="20"/>
        </w:rPr>
      </w:pPr>
      <w:r w:rsidRPr="00E0584C">
        <w:rPr>
          <w:color w:val="000000"/>
          <w:sz w:val="28"/>
          <w:szCs w:val="20"/>
        </w:rPr>
        <w:t>(10% раствор йода в этиловом спирте - антисептическое и кровеостанавливающее средство)</w:t>
      </w:r>
      <w:r>
        <w:rPr>
          <w:color w:val="000000"/>
          <w:sz w:val="28"/>
          <w:szCs w:val="20"/>
        </w:rPr>
        <w:t>.</w:t>
      </w:r>
    </w:p>
    <w:p w:rsidR="00C42259" w:rsidRPr="000D3859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3</w:t>
      </w:r>
      <w:r w:rsidRPr="004604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Составьте синквейн со словом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йод</w:t>
      </w:r>
      <w:r w:rsidRPr="00EA67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9E4BC0" w:rsidRDefault="00C42259" w:rsidP="00C42259">
      <w:pPr>
        <w:pStyle w:val="a3"/>
        <w:spacing w:after="0" w:line="240" w:lineRule="atLeast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</w:t>
      </w:r>
      <w:r w:rsidR="00A94FA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C42259" w:rsidRPr="00B16523" w:rsidRDefault="009E4BC0" w:rsidP="00C42259">
      <w:pPr>
        <w:pStyle w:val="a3"/>
        <w:spacing w:after="0" w:line="240" w:lineRule="atLeast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</w:t>
      </w:r>
      <w:r w:rsidR="00C42259">
        <w:rPr>
          <w:rFonts w:ascii="Times New Roman" w:hAnsi="Times New Roman" w:cs="Times New Roman"/>
          <w:i/>
          <w:sz w:val="28"/>
          <w:szCs w:val="28"/>
        </w:rPr>
        <w:t xml:space="preserve"> йод</w:t>
      </w:r>
    </w:p>
    <w:p w:rsidR="00C42259" w:rsidRDefault="00C42259" w:rsidP="00C42259">
      <w:pPr>
        <w:pStyle w:val="a3"/>
        <w:spacing w:after="0" w:line="240" w:lineRule="atLeast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блестящий        темно - серый                        </w:t>
      </w:r>
    </w:p>
    <w:p w:rsidR="00C42259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      лечит, возгоняется, дезинфицирует</w:t>
      </w:r>
    </w:p>
    <w:p w:rsidR="00C42259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 xml:space="preserve">                             средство каждой аптечки</w:t>
      </w:r>
    </w:p>
    <w:p w:rsidR="00C42259" w:rsidRPr="007677EC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 xml:space="preserve">                          галоген</w:t>
      </w:r>
    </w:p>
    <w:p w:rsidR="00C42259" w:rsidRPr="006164B8" w:rsidRDefault="00C42259" w:rsidP="00C42259">
      <w:pPr>
        <w:pStyle w:val="a3"/>
        <w:shd w:val="clear" w:color="auto" w:fill="FFFFFF"/>
        <w:spacing w:before="100" w:beforeAutospacing="1" w:after="100" w:afterAutospacing="1" w:line="302" w:lineRule="atLeast"/>
        <w:ind w:left="420"/>
        <w:rPr>
          <w:rFonts w:ascii="Helvetica" w:eastAsia="Times New Roman" w:hAnsi="Helvetica" w:cs="Helvetica"/>
          <w:sz w:val="28"/>
          <w:szCs w:val="20"/>
          <w:lang w:eastAsia="ru-RU"/>
        </w:rPr>
      </w:pPr>
    </w:p>
    <w:p w:rsidR="00831226" w:rsidRPr="009F16CB" w:rsidRDefault="009439CC" w:rsidP="0092432A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Приложение к уроку «Сое</w:t>
      </w:r>
      <w:r w:rsidR="000E41B1"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динения серы».</w:t>
      </w:r>
    </w:p>
    <w:p w:rsidR="00831226" w:rsidRPr="000E41B1" w:rsidRDefault="000E41B1" w:rsidP="0092432A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Учебник О.С. Габриелян 9 класс</w:t>
      </w: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E4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Дрофа,2018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41B1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§27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.</w:t>
      </w:r>
    </w:p>
    <w:p w:rsidR="000E41B1" w:rsidRDefault="000E41B1" w:rsidP="0092432A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№1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«Уголь из сахара»</w:t>
      </w:r>
    </w:p>
    <w:p w:rsidR="000E41B1" w:rsidRPr="000D3859" w:rsidRDefault="000E41B1" w:rsidP="0092432A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УУД, формируе</w:t>
      </w:r>
      <w:r w:rsidR="00EC44F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мые при выполнении заданий</w:t>
      </w: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:rsidR="000E41B1" w:rsidRPr="000E41B1" w:rsidRDefault="000E41B1" w:rsidP="000D385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Познавательные: опыт демонстрирует, как серная кислота сжигает органические соединения. Похожий процесс происходит в желудке млекопитающих;</w:t>
      </w:r>
    </w:p>
    <w:p w:rsidR="000E41B1" w:rsidRPr="000E41B1" w:rsidRDefault="000E41B1" w:rsidP="000D385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Регулятивные: умение выстраивать последовательность действий при объяснении опыта;</w:t>
      </w:r>
    </w:p>
    <w:p w:rsidR="000E41B1" w:rsidRPr="000E41B1" w:rsidRDefault="000E41B1" w:rsidP="000D385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Коммуникативные: умение защитить свою точку зрения при объяснении опыта;</w:t>
      </w:r>
    </w:p>
    <w:p w:rsidR="000E41B1" w:rsidRPr="009F16CB" w:rsidRDefault="000E41B1" w:rsidP="000D385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Личностные: занимательные опыты, способствуют развитию познавательного интереса к предмету.</w:t>
      </w:r>
    </w:p>
    <w:p w:rsidR="009F16CB" w:rsidRPr="009F16CB" w:rsidRDefault="009F16CB" w:rsidP="000D385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:rsidR="009F16CB" w:rsidRPr="000D3859" w:rsidRDefault="009F16CB" w:rsidP="009F16CB">
      <w:pPr>
        <w:pStyle w:val="a3"/>
        <w:shd w:val="clear" w:color="auto" w:fill="FFFFFF"/>
        <w:spacing w:before="100" w:beforeAutospacing="1" w:after="100" w:afterAutospacing="1" w:line="302" w:lineRule="atLeast"/>
        <w:ind w:left="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18"/>
          <w:lang w:eastAsia="ru-RU"/>
        </w:rPr>
        <w:drawing>
          <wp:inline distT="0" distB="0" distL="0" distR="0">
            <wp:extent cx="3705225" cy="1666875"/>
            <wp:effectExtent l="19050" t="0" r="9525" b="0"/>
            <wp:docPr id="4" name="Рисунок 1" descr="C:\Users\admin_1115\Pictures\Новая папка\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_1115\Pictures\Новая папка\img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317" t="43376" r="20310" b="1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1B1" w:rsidRPr="000D3859" w:rsidRDefault="000E41B1" w:rsidP="000E41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0E41B1" w:rsidRPr="000E41B1" w:rsidRDefault="000E41B1" w:rsidP="000E41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смоченну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 водой сахарную пудру добавьте</w:t>
      </w: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концентрированную серную кислоту, из белоснежного сахара и прозрачной жидкости образуется черный твердый пористый объект.</w:t>
      </w:r>
    </w:p>
    <w:p w:rsidR="000E41B1" w:rsidRPr="000E41B1" w:rsidRDefault="000E41B1" w:rsidP="000E41B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ключевое слово.</w:t>
      </w:r>
    </w:p>
    <w:p w:rsidR="000E41B1" w:rsidRPr="000E41B1" w:rsidRDefault="000E41B1" w:rsidP="000E41B1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как это происходит и почему?</w:t>
      </w:r>
    </w:p>
    <w:p w:rsidR="000E41B1" w:rsidRPr="000E41B1" w:rsidRDefault="000E41B1" w:rsidP="000E41B1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опыта поместите в таблицу.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4536"/>
        <w:gridCol w:w="2794"/>
      </w:tblGrid>
      <w:tr w:rsidR="000E41B1" w:rsidTr="000E41B1">
        <w:trPr>
          <w:trHeight w:val="870"/>
        </w:trPr>
        <w:tc>
          <w:tcPr>
            <w:tcW w:w="2178" w:type="dxa"/>
          </w:tcPr>
          <w:p w:rsidR="000E41B1" w:rsidRPr="000E41B1" w:rsidRDefault="000E41B1" w:rsidP="000E41B1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название опыта</w:t>
            </w:r>
          </w:p>
        </w:tc>
        <w:tc>
          <w:tcPr>
            <w:tcW w:w="4536" w:type="dxa"/>
          </w:tcPr>
          <w:p w:rsidR="000E41B1" w:rsidRPr="000E41B1" w:rsidRDefault="000E41B1" w:rsidP="000E41B1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Объяснение опыта, признак реакции</w:t>
            </w:r>
          </w:p>
        </w:tc>
        <w:tc>
          <w:tcPr>
            <w:tcW w:w="2794" w:type="dxa"/>
          </w:tcPr>
          <w:p w:rsidR="000E41B1" w:rsidRPr="000E41B1" w:rsidRDefault="000E41B1" w:rsidP="000E41B1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Уравнение реакции</w:t>
            </w:r>
          </w:p>
        </w:tc>
      </w:tr>
    </w:tbl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Ключевое слово: к. серная кислота</w:t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Объяснение опыта: сахароза – дисахарид с формулой 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C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16"/>
          <w:vertAlign w:val="subscript"/>
          <w:lang w:eastAsia="ru-RU"/>
        </w:rPr>
        <w:t>12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H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16"/>
          <w:vertAlign w:val="subscript"/>
          <w:lang w:eastAsia="ru-RU"/>
        </w:rPr>
        <w:t>22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O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16"/>
          <w:vertAlign w:val="subscript"/>
          <w:lang w:eastAsia="ru-RU"/>
        </w:rPr>
        <w:t>11</w:t>
      </w: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. Откуда видно, что соотношение атомов 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Н</w:t>
      </w: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 и </w:t>
      </w:r>
      <w:r w:rsidRPr="000D3859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О</w:t>
      </w: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 такое же как и у воды – два водорода на один кислород.</w:t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jc w:val="center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noProof/>
          <w:sz w:val="28"/>
          <w:szCs w:val="18"/>
          <w:lang w:eastAsia="ru-RU"/>
        </w:rPr>
        <w:lastRenderedPageBreak/>
        <w:drawing>
          <wp:inline distT="0" distB="0" distL="0" distR="0">
            <wp:extent cx="1838325" cy="762000"/>
            <wp:effectExtent l="0" t="0" r="9525" b="0"/>
            <wp:docPr id="3" name="Рисунок 1" descr="Черный сахар_карти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ный сахар_картинка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Концентрированная серная кислота поглощает воду из сахара, а оставшийся углерод выделяется в виде угля.</w:t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и большинство реакций серной кислоты, эта реакция экзотермическая, то есть проходит с выделением теплоты. Поэтому вода испаряется, и остается только сухой твердый остаток.</w:t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ind w:left="-567" w:hanging="851"/>
        <w:jc w:val="center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2С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12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Н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22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О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11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 + 2Н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SО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4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 = 23С + СО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↑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+ + 2SО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↑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+ 24Н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vertAlign w:val="subscript"/>
          <w:lang w:eastAsia="ru-RU"/>
        </w:rPr>
        <w:t>2</w:t>
      </w:r>
      <w:r w:rsidRPr="000D3859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О</w:t>
      </w:r>
    </w:p>
    <w:p w:rsid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3859">
        <w:rPr>
          <w:rFonts w:ascii="Times New Roman" w:eastAsia="Times New Roman" w:hAnsi="Times New Roman" w:cs="Times New Roman"/>
          <w:sz w:val="28"/>
          <w:szCs w:val="20"/>
          <w:lang w:eastAsia="ru-RU"/>
        </w:rPr>
        <w:t>Газы, образующиеся в процессе, вспенивают углерод, и он становится пористым.</w:t>
      </w:r>
    </w:p>
    <w:p w:rsidR="000D3859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2. Ответьте на вопросы.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входит состав ДНК и РНК? (дезоксирибоза – C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10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рибоза –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10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называют виноградным сахаром? (глюкоза).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входит в состав пчелиного мёда? (фруктоза).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Олигосахариды («олигос» – немногочисленный):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содержится в свекле и в тростнике? (сахароза).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входит в состав молока? Иначе называют молочным сахаром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(лактоза).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Полисахариды («поли» – много):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Хлеб, картофель, рис, кукуруза – содержат? (крахмал).</w:t>
      </w:r>
    </w:p>
    <w:p w:rsidR="000D3859" w:rsidRPr="000D3859" w:rsidRDefault="00AB1412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3859"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50 % в древесине – это… (целлюлоза).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растительной клетке оболочка состоит из – (клетчатки).</w:t>
      </w:r>
    </w:p>
    <w:p w:rsidR="000D3859" w:rsidRPr="000D3859" w:rsidRDefault="000D3859" w:rsidP="000D385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Покров членистоногих состоит из –…(хитина).</w:t>
      </w:r>
    </w:p>
    <w:p w:rsidR="000D3859" w:rsidRPr="000D3859" w:rsidRDefault="000D3859" w:rsidP="000D38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1B1" w:rsidRPr="000D3859" w:rsidRDefault="000D3859" w:rsidP="000D3859">
      <w:pPr>
        <w:shd w:val="clear" w:color="auto" w:fill="FFFFFF"/>
        <w:spacing w:before="100" w:beforeAutospacing="1" w:after="100" w:afterAutospacing="1" w:line="302" w:lineRule="atLeast"/>
        <w:ind w:left="28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Задание3. Составьте синквейн</w:t>
      </w:r>
      <w:r w:rsidR="00EA67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 словом </w:t>
      </w:r>
      <w:r w:rsidR="00EA6780" w:rsidRPr="00EA67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сахароза.</w:t>
      </w:r>
    </w:p>
    <w:p w:rsidR="000D3859" w:rsidRPr="00B16523" w:rsidRDefault="000D3859" w:rsidP="00EA67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Синквейн  – это стихотворение, состоящее из пяти строк, в которых человек высказывает свое отношение к проблеме.</w:t>
      </w:r>
    </w:p>
    <w:p w:rsidR="000D3859" w:rsidRPr="00B16523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Порядок написания синквейна:</w:t>
      </w:r>
    </w:p>
    <w:p w:rsidR="000D3859" w:rsidRPr="00B16523" w:rsidRDefault="00EA6780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строка – одно ключевое</w:t>
      </w:r>
      <w:r w:rsidR="000D3859" w:rsidRPr="00B16523">
        <w:rPr>
          <w:rFonts w:ascii="Times New Roman" w:hAnsi="Times New Roman" w:cs="Times New Roman"/>
          <w:sz w:val="28"/>
          <w:szCs w:val="28"/>
        </w:rPr>
        <w:t xml:space="preserve"> слово, определяющее содержание синквейна</w:t>
      </w:r>
    </w:p>
    <w:p w:rsidR="000D3859" w:rsidRPr="00B16523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Вторая строка – два прилагательных, характеризующих данное предложение</w:t>
      </w:r>
    </w:p>
    <w:p w:rsidR="000D3859" w:rsidRPr="00B16523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Третья строка – три глагола, показывающие действие понятия</w:t>
      </w:r>
    </w:p>
    <w:p w:rsidR="000D3859" w:rsidRPr="00B16523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Четвертая строка – короткое предложение, в котором автор высказывает свое отношение</w:t>
      </w:r>
      <w:r w:rsidR="00EA6780">
        <w:rPr>
          <w:rFonts w:ascii="Times New Roman" w:hAnsi="Times New Roman" w:cs="Times New Roman"/>
          <w:sz w:val="28"/>
          <w:szCs w:val="28"/>
        </w:rPr>
        <w:t xml:space="preserve"> к данному понятию</w:t>
      </w:r>
      <w:r w:rsidRPr="00B16523">
        <w:rPr>
          <w:rFonts w:ascii="Times New Roman" w:hAnsi="Times New Roman" w:cs="Times New Roman"/>
          <w:sz w:val="28"/>
          <w:szCs w:val="28"/>
        </w:rPr>
        <w:t>.</w:t>
      </w:r>
    </w:p>
    <w:p w:rsidR="000D3859" w:rsidRPr="00B16523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>Пятая строка – одно слово, обычно существительное, через которое человек выражает свои чувства, ассоциации, связанные с данным понятием.</w:t>
      </w:r>
    </w:p>
    <w:p w:rsidR="005B7370" w:rsidRDefault="000D3859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16523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B16523">
        <w:rPr>
          <w:rFonts w:ascii="Times New Roman" w:hAnsi="Times New Roman" w:cs="Times New Roman"/>
          <w:sz w:val="28"/>
          <w:szCs w:val="28"/>
        </w:rPr>
        <w:tab/>
      </w:r>
      <w:r w:rsidRPr="00B16523">
        <w:rPr>
          <w:rFonts w:ascii="Times New Roman" w:hAnsi="Times New Roman" w:cs="Times New Roman"/>
          <w:sz w:val="28"/>
          <w:szCs w:val="28"/>
        </w:rPr>
        <w:tab/>
      </w:r>
      <w:r w:rsidRPr="00B16523">
        <w:rPr>
          <w:rFonts w:ascii="Times New Roman" w:hAnsi="Times New Roman" w:cs="Times New Roman"/>
          <w:sz w:val="28"/>
          <w:szCs w:val="28"/>
        </w:rPr>
        <w:tab/>
      </w:r>
      <w:r w:rsidRPr="00B16523">
        <w:rPr>
          <w:rFonts w:ascii="Times New Roman" w:hAnsi="Times New Roman" w:cs="Times New Roman"/>
          <w:sz w:val="28"/>
          <w:szCs w:val="28"/>
        </w:rPr>
        <w:tab/>
      </w:r>
      <w:r w:rsidRPr="00B16523">
        <w:rPr>
          <w:rFonts w:ascii="Times New Roman" w:hAnsi="Times New Roman" w:cs="Times New Roman"/>
          <w:sz w:val="28"/>
          <w:szCs w:val="28"/>
        </w:rPr>
        <w:tab/>
      </w:r>
    </w:p>
    <w:p w:rsidR="000D3859" w:rsidRPr="00B16523" w:rsidRDefault="005B7370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</w:t>
      </w:r>
      <w:r w:rsidR="00EA6780">
        <w:rPr>
          <w:rFonts w:ascii="Times New Roman" w:hAnsi="Times New Roman" w:cs="Times New Roman"/>
          <w:i/>
          <w:sz w:val="28"/>
          <w:szCs w:val="28"/>
        </w:rPr>
        <w:t>сахара</w:t>
      </w:r>
    </w:p>
    <w:p w:rsidR="000D3859" w:rsidRPr="00B16523" w:rsidRDefault="00EA6780" w:rsidP="00EA678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растворимая сладкая</w:t>
      </w:r>
    </w:p>
    <w:p w:rsidR="000D3859" w:rsidRPr="00B16523" w:rsidRDefault="009F16CB" w:rsidP="00EA678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производится, </w:t>
      </w:r>
      <w:r w:rsidR="00EA6780">
        <w:rPr>
          <w:rFonts w:ascii="Times New Roman" w:hAnsi="Times New Roman" w:cs="Times New Roman"/>
          <w:i/>
          <w:sz w:val="28"/>
          <w:szCs w:val="28"/>
        </w:rPr>
        <w:t>расщепляется, пи</w:t>
      </w:r>
      <w:r>
        <w:rPr>
          <w:rFonts w:ascii="Times New Roman" w:hAnsi="Times New Roman" w:cs="Times New Roman"/>
          <w:i/>
          <w:sz w:val="28"/>
          <w:szCs w:val="28"/>
        </w:rPr>
        <w:t>тает</w:t>
      </w:r>
    </w:p>
    <w:p w:rsidR="000D3859" w:rsidRPr="00B16523" w:rsidRDefault="00EA6780" w:rsidP="00EA678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входит в состав тростникового сахара</w:t>
      </w:r>
    </w:p>
    <w:p w:rsidR="009439CC" w:rsidRPr="005B7370" w:rsidRDefault="00EA6780" w:rsidP="005B737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дисахарид</w:t>
      </w:r>
    </w:p>
    <w:p w:rsidR="009439CC" w:rsidRDefault="009439CC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F16CB" w:rsidRPr="009F16CB" w:rsidRDefault="009F16CB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Приложение к уроку «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Аммиак</w:t>
      </w: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».</w:t>
      </w:r>
    </w:p>
    <w:p w:rsidR="009F16CB" w:rsidRPr="000E41B1" w:rsidRDefault="009F16CB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Учебник О.С. Габриелян 9 класс</w:t>
      </w: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E4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Дрофа,2018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41B1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§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29.</w:t>
      </w:r>
    </w:p>
    <w:p w:rsidR="009F16CB" w:rsidRPr="0059161C" w:rsidRDefault="009F16CB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№1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Занимательный опыт </w:t>
      </w:r>
      <w:r w:rsidRPr="009F16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5916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Дым без огня»</w:t>
      </w:r>
    </w:p>
    <w:p w:rsidR="009F16CB" w:rsidRPr="000D3859" w:rsidRDefault="009F16CB" w:rsidP="009F16CB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УУД, формируе</w:t>
      </w:r>
      <w:r w:rsidR="00EC44F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мые при выполнении заданий</w:t>
      </w: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:rsidR="0059161C" w:rsidRPr="0059161C" w:rsidRDefault="0059161C" w:rsidP="0059161C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6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Познавательные: опыт формирует понятие о качественных реакциях;</w:t>
      </w:r>
    </w:p>
    <w:p w:rsidR="0059161C" w:rsidRPr="0059161C" w:rsidRDefault="0059161C" w:rsidP="0059161C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6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Регулятивные: умение выстраивать последовательность действий при объяснении опыта;</w:t>
      </w:r>
    </w:p>
    <w:p w:rsidR="0059161C" w:rsidRPr="0059161C" w:rsidRDefault="0059161C" w:rsidP="0059161C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60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Коммуникативные: умение защитить свою точку зрения при объяснении опыта;</w:t>
      </w:r>
    </w:p>
    <w:p w:rsidR="0059161C" w:rsidRPr="0059161C" w:rsidRDefault="0059161C" w:rsidP="0059161C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02" w:lineRule="atLeast"/>
        <w:ind w:left="0" w:firstLine="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Личностные: освоение предметных знаний в осуществлении учебной деятельности.</w:t>
      </w:r>
    </w:p>
    <w:p w:rsidR="000E41B1" w:rsidRDefault="009F16CB" w:rsidP="000E41B1">
      <w:pPr>
        <w:shd w:val="clear" w:color="auto" w:fill="FFFFFF"/>
        <w:spacing w:before="100" w:beforeAutospacing="1" w:after="100" w:afterAutospacing="1" w:line="302" w:lineRule="atLeast"/>
        <w:rPr>
          <w:rFonts w:ascii="Helvetica" w:eastAsia="Times New Roman" w:hAnsi="Helvetica" w:cs="Helvetica"/>
          <w:sz w:val="28"/>
          <w:szCs w:val="20"/>
          <w:lang w:eastAsia="ru-RU"/>
        </w:rPr>
      </w:pPr>
      <w:r>
        <w:rPr>
          <w:rFonts w:ascii="Helvetica" w:eastAsia="Times New Roman" w:hAnsi="Helvetica" w:cs="Helvetica"/>
          <w:noProof/>
          <w:sz w:val="28"/>
          <w:szCs w:val="20"/>
          <w:lang w:eastAsia="ru-RU"/>
        </w:rPr>
        <w:drawing>
          <wp:inline distT="0" distB="0" distL="0" distR="0">
            <wp:extent cx="1800225" cy="1828800"/>
            <wp:effectExtent l="19050" t="0" r="9525" b="0"/>
            <wp:docPr id="6" name="Рисунок 2" descr="C:\Users\admin_1115\Pictures\Новая папка\d0ab2ff60267172b4b1d71d71e115b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_1115\Pictures\Новая папка\d0ab2ff60267172b4b1d71d71e115b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61C" w:rsidRPr="000D3859" w:rsidRDefault="0059161C" w:rsidP="00591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59161C" w:rsidRPr="0059161C" w:rsidRDefault="0059161C" w:rsidP="0059161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необходимо проводить в хорошо проветриваемом помещении или в вытяжном шкафу. Возьмите два химических стакана. В один из них налейте несколько капель 25 % раствора аммиака, а в другой - несколько капель концентрированной соляной кислоты (будьте осторожны!). Поднесите стаканы друг к другу. Произойдет реакция,  выделение белого дыма. </w:t>
      </w:r>
    </w:p>
    <w:p w:rsidR="0059161C" w:rsidRPr="000E41B1" w:rsidRDefault="0059161C" w:rsidP="0059161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ключевое слово.</w:t>
      </w:r>
    </w:p>
    <w:p w:rsidR="0059161C" w:rsidRPr="000E41B1" w:rsidRDefault="0059161C" w:rsidP="0059161C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как это происходит и почему?</w:t>
      </w:r>
    </w:p>
    <w:p w:rsidR="0059161C" w:rsidRPr="000E41B1" w:rsidRDefault="0059161C" w:rsidP="0059161C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опыта поместите в таблицу.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4536"/>
        <w:gridCol w:w="2794"/>
      </w:tblGrid>
      <w:tr w:rsidR="0059161C" w:rsidTr="00BD424A">
        <w:trPr>
          <w:trHeight w:val="870"/>
        </w:trPr>
        <w:tc>
          <w:tcPr>
            <w:tcW w:w="2178" w:type="dxa"/>
          </w:tcPr>
          <w:p w:rsidR="0059161C" w:rsidRPr="000E41B1" w:rsidRDefault="0059161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название опыта</w:t>
            </w:r>
          </w:p>
        </w:tc>
        <w:tc>
          <w:tcPr>
            <w:tcW w:w="4536" w:type="dxa"/>
          </w:tcPr>
          <w:p w:rsidR="0059161C" w:rsidRPr="000E41B1" w:rsidRDefault="0059161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Объяснение опыта, признак реакции</w:t>
            </w:r>
          </w:p>
        </w:tc>
        <w:tc>
          <w:tcPr>
            <w:tcW w:w="2794" w:type="dxa"/>
          </w:tcPr>
          <w:p w:rsidR="0059161C" w:rsidRPr="000E41B1" w:rsidRDefault="0059161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Уравнение реакции</w:t>
            </w:r>
          </w:p>
        </w:tc>
      </w:tr>
    </w:tbl>
    <w:p w:rsidR="0059161C" w:rsidRPr="0059161C" w:rsidRDefault="0059161C" w:rsidP="0059161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Какое вещество образуется в результате данной реакции, почему появляется «дым»?</w:t>
      </w:r>
    </w:p>
    <w:p w:rsidR="0059161C" w:rsidRPr="0059161C" w:rsidRDefault="0059161C" w:rsidP="0059161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Ключевое слово: реакция.</w:t>
      </w:r>
    </w:p>
    <w:p w:rsidR="0059161C" w:rsidRPr="0092432A" w:rsidRDefault="0059161C" w:rsidP="0059161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Это образуется хлорид аммония</w:t>
      </w:r>
      <w:r w:rsidRPr="0092432A">
        <w:rPr>
          <w:rFonts w:ascii="Arial" w:eastAsia="Times New Roman" w:hAnsi="Arial" w:cs="Arial"/>
          <w:sz w:val="28"/>
          <w:szCs w:val="20"/>
          <w:lang w:eastAsia="ru-RU"/>
        </w:rPr>
        <w:t>:</w:t>
      </w:r>
    </w:p>
    <w:p w:rsidR="0059161C" w:rsidRPr="006164B8" w:rsidRDefault="0059161C" w:rsidP="005916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92432A">
        <w:rPr>
          <w:rFonts w:ascii="Tahoma" w:eastAsia="Times New Roman" w:hAnsi="Tahoma" w:cs="Tahoma"/>
          <w:sz w:val="28"/>
          <w:szCs w:val="18"/>
          <w:lang w:eastAsia="ru-RU"/>
        </w:rPr>
        <w:t> </w:t>
      </w:r>
      <w:r w:rsidRPr="0092432A">
        <w:rPr>
          <w:rFonts w:ascii="Times New Roman" w:eastAsia="Times New Roman" w:hAnsi="Times New Roman" w:cs="Times New Roman"/>
          <w:sz w:val="28"/>
          <w:szCs w:val="24"/>
          <w:lang w:eastAsia="ru-RU"/>
        </w:rPr>
        <w:t>NH</w:t>
      </w:r>
      <w:r w:rsidRPr="0092432A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3</w:t>
      </w:r>
      <w:r w:rsidRPr="0092432A">
        <w:rPr>
          <w:rFonts w:ascii="Times New Roman" w:eastAsia="Times New Roman" w:hAnsi="Times New Roman" w:cs="Times New Roman"/>
          <w:sz w:val="28"/>
          <w:szCs w:val="24"/>
          <w:lang w:eastAsia="ru-RU"/>
        </w:rPr>
        <w:t> + HCl </w:t>
      </w:r>
      <w:r w:rsidRPr="006164B8">
        <w:rPr>
          <w:rFonts w:ascii="Times New Roman" w:eastAsia="Times New Roman" w:hAnsi="Times New Roman" w:cs="Times New Roman"/>
          <w:sz w:val="28"/>
          <w:szCs w:val="24"/>
          <w:lang w:eastAsia="ru-RU"/>
        </w:rPr>
        <w:t>→</w:t>
      </w:r>
      <w:r w:rsidRPr="0092432A">
        <w:rPr>
          <w:rFonts w:ascii="Times New Roman" w:eastAsia="Times New Roman" w:hAnsi="Times New Roman" w:cs="Times New Roman"/>
          <w:sz w:val="28"/>
          <w:szCs w:val="24"/>
          <w:lang w:eastAsia="ru-RU"/>
        </w:rPr>
        <w:t> NH</w:t>
      </w:r>
      <w:r w:rsidRPr="0092432A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4</w:t>
      </w:r>
      <w:r w:rsidRPr="0092432A">
        <w:rPr>
          <w:rFonts w:ascii="Times New Roman" w:eastAsia="Times New Roman" w:hAnsi="Times New Roman" w:cs="Times New Roman"/>
          <w:sz w:val="28"/>
          <w:szCs w:val="24"/>
          <w:lang w:eastAsia="ru-RU"/>
        </w:rPr>
        <w:t>Cl.</w:t>
      </w:r>
      <w:r w:rsidRPr="006164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Хлорид аммония «расплывается» на воздухе за счет энергичного поглощения влаги, гигроскопичен, «дымит на воздухе».</w:t>
      </w:r>
    </w:p>
    <w:p w:rsidR="000E41B1" w:rsidRDefault="0059161C" w:rsidP="000E41B1">
      <w:pPr>
        <w:shd w:val="clear" w:color="auto" w:fill="FFFFFF"/>
        <w:spacing w:before="100" w:beforeAutospacing="1" w:after="100" w:afterAutospacing="1" w:line="302" w:lineRule="atLeast"/>
        <w:rPr>
          <w:rFonts w:ascii="Helvetica" w:eastAsia="Times New Roman" w:hAnsi="Helvetica" w:cs="Helvetica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2. Разгадайте кроссворд.</w:t>
      </w:r>
    </w:p>
    <w:p w:rsidR="009F16CB" w:rsidRDefault="009F16CB" w:rsidP="000E41B1">
      <w:pPr>
        <w:shd w:val="clear" w:color="auto" w:fill="FFFFFF"/>
        <w:spacing w:before="100" w:beforeAutospacing="1" w:after="100" w:afterAutospacing="1" w:line="302" w:lineRule="atLeast"/>
        <w:rPr>
          <w:rFonts w:ascii="Helvetica" w:eastAsia="Times New Roman" w:hAnsi="Helvetica" w:cs="Helvetica"/>
          <w:sz w:val="28"/>
          <w:szCs w:val="20"/>
          <w:lang w:eastAsia="ru-RU"/>
        </w:rPr>
      </w:pPr>
    </w:p>
    <w:p w:rsidR="009F16CB" w:rsidRDefault="0059161C" w:rsidP="000E41B1">
      <w:pPr>
        <w:shd w:val="clear" w:color="auto" w:fill="FFFFFF"/>
        <w:spacing w:before="100" w:beforeAutospacing="1" w:after="100" w:afterAutospacing="1" w:line="302" w:lineRule="atLeast"/>
        <w:rPr>
          <w:rFonts w:ascii="Helvetica" w:eastAsia="Times New Roman" w:hAnsi="Helvetica" w:cs="Helvetica"/>
          <w:sz w:val="28"/>
          <w:szCs w:val="20"/>
          <w:lang w:eastAsia="ru-RU"/>
        </w:rPr>
      </w:pPr>
      <w:r>
        <w:rPr>
          <w:rFonts w:ascii="Helvetica" w:eastAsia="Times New Roman" w:hAnsi="Helvetica" w:cs="Helvetica"/>
          <w:noProof/>
          <w:sz w:val="28"/>
          <w:szCs w:val="20"/>
          <w:lang w:eastAsia="ru-RU"/>
        </w:rPr>
        <w:drawing>
          <wp:inline distT="0" distB="0" distL="0" distR="0">
            <wp:extent cx="2676525" cy="2743200"/>
            <wp:effectExtent l="0" t="0" r="0" b="0"/>
            <wp:docPr id="7" name="Рисунок 3" descr="C:\Users\admin_1115\Pictures\Новая папка\3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_1115\Pictures\Новая папка\34-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6349" r="-5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743200"/>
                    </a:xfrm>
                    <a:prstGeom prst="verticalScroll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CB" w:rsidRDefault="009F16CB" w:rsidP="000E41B1">
      <w:pPr>
        <w:shd w:val="clear" w:color="auto" w:fill="FFFFFF"/>
        <w:spacing w:before="100" w:beforeAutospacing="1" w:after="100" w:afterAutospacing="1" w:line="302" w:lineRule="atLeast"/>
        <w:rPr>
          <w:rFonts w:ascii="Helvetica" w:eastAsia="Times New Roman" w:hAnsi="Helvetica" w:cs="Helvetica"/>
          <w:sz w:val="28"/>
          <w:szCs w:val="20"/>
          <w:lang w:eastAsia="ru-RU"/>
        </w:rPr>
      </w:pP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По вертикали: 1. </w:t>
      </w:r>
      <w:r w:rsidRPr="0059161C">
        <w:rPr>
          <w:rFonts w:cs="Arial"/>
          <w:color w:val="000000"/>
          <w:sz w:val="28"/>
          <w:szCs w:val="20"/>
        </w:rPr>
        <w:t>Латинское название азота…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Ответ.</w:t>
      </w:r>
      <w:r w:rsidRPr="0059161C">
        <w:rPr>
          <w:rFonts w:cs="Arial"/>
          <w:color w:val="000000"/>
          <w:sz w:val="28"/>
          <w:szCs w:val="20"/>
        </w:rPr>
        <w:t> </w:t>
      </w:r>
      <w:r w:rsidRPr="0059161C">
        <w:rPr>
          <w:rFonts w:cs="Arial"/>
          <w:i/>
          <w:iCs/>
          <w:color w:val="000000"/>
          <w:sz w:val="28"/>
          <w:szCs w:val="20"/>
        </w:rPr>
        <w:t>Нитрогениум.</w:t>
      </w:r>
      <w:r w:rsidRPr="0059161C">
        <w:rPr>
          <w:rFonts w:cs="Arial"/>
          <w:color w:val="000000"/>
          <w:sz w:val="28"/>
          <w:szCs w:val="20"/>
        </w:rPr>
        <w:t>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По горизонтали:</w:t>
      </w:r>
      <w:r w:rsidRPr="0059161C">
        <w:rPr>
          <w:rFonts w:cs="Arial"/>
          <w:color w:val="000000"/>
          <w:sz w:val="28"/>
          <w:szCs w:val="20"/>
        </w:rPr>
        <w:t> </w:t>
      </w:r>
      <w:r w:rsidRPr="0059161C">
        <w:rPr>
          <w:rFonts w:cs="Arial"/>
          <w:b/>
          <w:bCs/>
          <w:color w:val="000000"/>
          <w:sz w:val="28"/>
          <w:szCs w:val="20"/>
        </w:rPr>
        <w:t>2.</w:t>
      </w:r>
      <w:r w:rsidRPr="0059161C">
        <w:rPr>
          <w:rFonts w:cs="Arial"/>
          <w:color w:val="000000"/>
          <w:sz w:val="28"/>
          <w:szCs w:val="20"/>
        </w:rPr>
        <w:t> Название взрывчатых веществ, полученных на основе солей аммония…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i/>
          <w:iCs/>
          <w:color w:val="000000"/>
          <w:sz w:val="28"/>
          <w:szCs w:val="20"/>
        </w:rPr>
        <w:t>(Ответ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Аммониты.)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3.</w:t>
      </w:r>
      <w:r w:rsidRPr="0059161C">
        <w:rPr>
          <w:rFonts w:cs="Arial"/>
          <w:color w:val="000000"/>
          <w:sz w:val="28"/>
          <w:szCs w:val="20"/>
        </w:rPr>
        <w:t> Ученый, впервые получивший чистый аммиак…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Пристли.</w:t>
      </w:r>
      <w:r w:rsidRPr="0059161C">
        <w:rPr>
          <w:rFonts w:cs="Arial"/>
          <w:color w:val="000000"/>
          <w:sz w:val="28"/>
          <w:szCs w:val="20"/>
        </w:rPr>
        <w:t>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4.</w:t>
      </w:r>
      <w:r w:rsidRPr="0059161C">
        <w:rPr>
          <w:rFonts w:cs="Arial"/>
          <w:color w:val="000000"/>
          <w:sz w:val="28"/>
          <w:szCs w:val="20"/>
        </w:rPr>
        <w:t> Продуктом взаимодействия аммиака с кислотой является…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Cоль.</w:t>
      </w:r>
      <w:r w:rsidRPr="0059161C">
        <w:rPr>
          <w:rFonts w:cs="Arial"/>
          <w:color w:val="000000"/>
          <w:sz w:val="28"/>
          <w:szCs w:val="20"/>
        </w:rPr>
        <w:t>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5.</w:t>
      </w:r>
      <w:r w:rsidRPr="0059161C">
        <w:rPr>
          <w:rFonts w:cs="Arial"/>
          <w:color w:val="000000"/>
          <w:sz w:val="28"/>
          <w:szCs w:val="20"/>
        </w:rPr>
        <w:t> Аммиак и его водный раствор представляют собой слабую…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Щелочь.</w:t>
      </w:r>
      <w:r w:rsidRPr="0059161C">
        <w:rPr>
          <w:rFonts w:cs="Arial"/>
          <w:color w:val="000000"/>
          <w:sz w:val="28"/>
          <w:szCs w:val="20"/>
        </w:rPr>
        <w:t>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6.</w:t>
      </w:r>
      <w:r w:rsidRPr="0059161C">
        <w:rPr>
          <w:rFonts w:cs="Arial"/>
          <w:color w:val="000000"/>
          <w:sz w:val="28"/>
          <w:szCs w:val="20"/>
        </w:rPr>
        <w:t> Название 10%-го раствора аммиака – нашатырный…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Спирт.</w:t>
      </w:r>
      <w:r w:rsidRPr="0059161C">
        <w:rPr>
          <w:rFonts w:cs="Arial"/>
          <w:color w:val="000000"/>
          <w:sz w:val="28"/>
          <w:szCs w:val="20"/>
        </w:rPr>
        <w:t>)</w:t>
      </w:r>
    </w:p>
    <w:p w:rsidR="0059161C" w:rsidRPr="0059161C" w:rsidRDefault="0059161C" w:rsidP="00B469AF">
      <w:pPr>
        <w:pStyle w:val="a6"/>
        <w:shd w:val="clear" w:color="auto" w:fill="FFFFFF"/>
        <w:spacing w:line="240" w:lineRule="atLeast"/>
        <w:contextualSpacing/>
        <w:jc w:val="both"/>
        <w:rPr>
          <w:rFonts w:cs="Arial"/>
          <w:color w:val="000000"/>
          <w:sz w:val="28"/>
          <w:szCs w:val="20"/>
        </w:rPr>
      </w:pPr>
      <w:r w:rsidRPr="0059161C">
        <w:rPr>
          <w:rFonts w:cs="Arial"/>
          <w:b/>
          <w:bCs/>
          <w:color w:val="000000"/>
          <w:sz w:val="28"/>
          <w:szCs w:val="20"/>
        </w:rPr>
        <w:t>7.</w:t>
      </w:r>
      <w:r w:rsidRPr="0059161C">
        <w:rPr>
          <w:rFonts w:cs="Arial"/>
          <w:color w:val="000000"/>
          <w:sz w:val="28"/>
          <w:szCs w:val="20"/>
        </w:rPr>
        <w:t> Аммиак в реакциях с водой и кислотами образует ион…</w:t>
      </w:r>
    </w:p>
    <w:p w:rsidR="0059161C" w:rsidRDefault="0059161C" w:rsidP="00B469AF">
      <w:pPr>
        <w:pStyle w:val="a6"/>
        <w:shd w:val="clear" w:color="auto" w:fill="FFFFFF"/>
        <w:spacing w:line="240" w:lineRule="atLeast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59161C">
        <w:rPr>
          <w:rFonts w:cs="Arial"/>
          <w:color w:val="000000"/>
          <w:sz w:val="28"/>
          <w:szCs w:val="20"/>
        </w:rPr>
        <w:t>(</w:t>
      </w:r>
      <w:r w:rsidRPr="0059161C">
        <w:rPr>
          <w:rFonts w:cs="Arial"/>
          <w:i/>
          <w:iCs/>
          <w:color w:val="000000"/>
          <w:sz w:val="28"/>
          <w:szCs w:val="20"/>
        </w:rPr>
        <w:t>Ответ</w:t>
      </w:r>
      <w:r w:rsidRPr="0059161C">
        <w:rPr>
          <w:rFonts w:cs="Arial"/>
          <w:color w:val="000000"/>
          <w:sz w:val="28"/>
          <w:szCs w:val="20"/>
        </w:rPr>
        <w:t>.</w:t>
      </w:r>
      <w:r w:rsidRPr="0059161C">
        <w:rPr>
          <w:rFonts w:cs="Arial"/>
          <w:i/>
          <w:iCs/>
          <w:color w:val="000000"/>
          <w:sz w:val="28"/>
          <w:szCs w:val="20"/>
        </w:rPr>
        <w:t> Аммония</w:t>
      </w:r>
      <w:r>
        <w:rPr>
          <w:rFonts w:ascii="Arial" w:hAnsi="Arial" w:cs="Arial"/>
          <w:i/>
          <w:iCs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59161C" w:rsidRPr="000D3859" w:rsidRDefault="0059161C" w:rsidP="0059161C">
      <w:pPr>
        <w:shd w:val="clear" w:color="auto" w:fill="FFFFFF"/>
        <w:spacing w:before="100" w:beforeAutospacing="1" w:after="100" w:afterAutospacing="1" w:line="302" w:lineRule="atLeast"/>
        <w:ind w:left="28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Задание3. Составьте синквейн со словом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аммиак</w:t>
      </w:r>
      <w:r w:rsidRPr="00EA67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59161C" w:rsidRPr="00B16523" w:rsidRDefault="0059161C" w:rsidP="0059161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аммиак</w:t>
      </w:r>
    </w:p>
    <w:p w:rsidR="0059161C" w:rsidRPr="00B16523" w:rsidRDefault="0059161C" w:rsidP="0059161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</w:t>
      </w:r>
      <w:r w:rsidR="00DE3831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E3831">
        <w:rPr>
          <w:rFonts w:ascii="Times New Roman" w:hAnsi="Times New Roman" w:cs="Times New Roman"/>
          <w:i/>
          <w:sz w:val="28"/>
          <w:szCs w:val="28"/>
        </w:rPr>
        <w:t>резкий    бесцветный</w:t>
      </w:r>
    </w:p>
    <w:p w:rsidR="0059161C" w:rsidRPr="00B16523" w:rsidRDefault="00DE3831" w:rsidP="0059161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растворяется, образуется, взаимодействует</w:t>
      </w:r>
    </w:p>
    <w:p w:rsidR="0059161C" w:rsidRPr="00B16523" w:rsidRDefault="0059161C" w:rsidP="0059161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в воде образует нашатырный спирт</w:t>
      </w:r>
    </w:p>
    <w:p w:rsidR="0059161C" w:rsidRPr="00B16523" w:rsidRDefault="0059161C" w:rsidP="0059161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газ</w:t>
      </w: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439CC" w:rsidRDefault="009439CC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42259" w:rsidRPr="009F16CB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Приложение к уроку «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Кислородные соединения углерода</w:t>
      </w: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».</w:t>
      </w:r>
    </w:p>
    <w:p w:rsidR="00C42259" w:rsidRPr="000E41B1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Учебник О.С. Габриелян 9 класс</w:t>
      </w: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E4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Дрофа,2018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41B1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§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34.</w:t>
      </w:r>
    </w:p>
    <w:p w:rsidR="00C42259" w:rsidRDefault="00C42259" w:rsidP="00C42259">
      <w:pPr>
        <w:shd w:val="clear" w:color="auto" w:fill="FFFFFF"/>
        <w:spacing w:before="100" w:beforeAutospacing="1" w:after="240" w:line="36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№1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Занимательный опыт </w:t>
      </w:r>
      <w:r w:rsidRPr="009F16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>Помутнение воды»</w:t>
      </w:r>
    </w:p>
    <w:p w:rsidR="00C42259" w:rsidRPr="00EC44F4" w:rsidRDefault="00C42259" w:rsidP="00C42259">
      <w:pPr>
        <w:shd w:val="clear" w:color="auto" w:fill="FFFFFF"/>
        <w:spacing w:before="100" w:beforeAutospacing="1" w:after="240" w:line="36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УУД, формируе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мые при выполнении заданий</w:t>
      </w: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Познавательные: опыт формирует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понятие о качественной реакции на углекислый газ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Регулятивные: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Умение сравнивать, анализировать, делать выводы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C42259" w:rsidRPr="00BB706C" w:rsidRDefault="00C42259" w:rsidP="00C42259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Коммуникативные</w:t>
      </w:r>
      <w:r w:rsidRPr="00BB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умение </w:t>
      </w:r>
      <w:r w:rsidRPr="00BB706C">
        <w:rPr>
          <w:rFonts w:ascii="Times New Roman" w:hAnsi="Times New Roman"/>
          <w:sz w:val="28"/>
          <w:szCs w:val="28"/>
        </w:rPr>
        <w:t xml:space="preserve"> обосновывать суждения</w:t>
      </w:r>
      <w:r>
        <w:rPr>
          <w:rFonts w:ascii="Times New Roman" w:hAnsi="Times New Roman"/>
          <w:sz w:val="28"/>
          <w:szCs w:val="28"/>
        </w:rPr>
        <w:t>, участвовать в совместной деятельности, учебном диалоге</w:t>
      </w:r>
      <w:r w:rsidRPr="00BB706C">
        <w:rPr>
          <w:rFonts w:ascii="Times New Roman" w:hAnsi="Times New Roman"/>
          <w:sz w:val="28"/>
          <w:szCs w:val="28"/>
        </w:rPr>
        <w:t>;</w:t>
      </w:r>
    </w:p>
    <w:p w:rsidR="00C42259" w:rsidRPr="0059161C" w:rsidRDefault="00C42259" w:rsidP="00C42259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Личностные: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овладение способами интеллектуальной и практической деятельности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42259" w:rsidRPr="00CB3A03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2259" w:rsidRPr="00CB3A03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171825" cy="1876425"/>
            <wp:effectExtent l="19050" t="0" r="9525" b="0"/>
            <wp:docPr id="15" name="Рисунок 5" descr="C:\Users\admin_1115\Pictures\Новая папка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_1115\Pictures\Новая папка\i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7026" t="38438" r="14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014C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C42259" w:rsidRPr="00665CAB" w:rsidRDefault="00C42259" w:rsidP="00C422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C42259" w:rsidRPr="00665CAB" w:rsidRDefault="00C42259" w:rsidP="00C42259">
      <w:pPr>
        <w:pStyle w:val="a6"/>
        <w:shd w:val="clear" w:color="auto" w:fill="FFFFFF"/>
        <w:spacing w:before="0" w:beforeAutospacing="0" w:after="240" w:afterAutospacing="0" w:line="360" w:lineRule="atLeast"/>
        <w:contextualSpacing/>
        <w:jc w:val="both"/>
        <w:rPr>
          <w:color w:val="000000" w:themeColor="text1"/>
          <w:sz w:val="28"/>
        </w:rPr>
      </w:pPr>
      <w:r w:rsidRPr="00665CAB">
        <w:rPr>
          <w:color w:val="000000" w:themeColor="text1"/>
          <w:sz w:val="28"/>
        </w:rPr>
        <w:t>Возьмите небольшой кусок негашеной извести и измельчите его. Это довольно твердое вещество, поэтому можно сделать так – положить кусок извести в полиэтиленовый мешочек и постучать по нему молотком.</w:t>
      </w:r>
    </w:p>
    <w:p w:rsidR="00C42259" w:rsidRPr="00665CAB" w:rsidRDefault="00C42259" w:rsidP="00C42259">
      <w:pPr>
        <w:pStyle w:val="a6"/>
        <w:shd w:val="clear" w:color="auto" w:fill="FFFFFF"/>
        <w:spacing w:before="0" w:beforeAutospacing="0" w:after="240" w:afterAutospacing="0" w:line="360" w:lineRule="atLeast"/>
        <w:contextualSpacing/>
        <w:jc w:val="both"/>
        <w:rPr>
          <w:color w:val="000000" w:themeColor="text1"/>
          <w:sz w:val="28"/>
        </w:rPr>
      </w:pPr>
      <w:r w:rsidRPr="00665CAB">
        <w:rPr>
          <w:color w:val="000000" w:themeColor="text1"/>
          <w:sz w:val="28"/>
        </w:rPr>
        <w:t>Ссыпаем полученные мелкие кусочки в банку и приливаем немного воды. Будьте осторожны! В зависимости от того, насколько мало примесей содержит известь и насколько она чистая, может начаться активное бурление и разбрызгивание. Не наклоняйтесь над банкой! Дадим полученному раствору немного постоять. Смотрите, раствор над осадком стал светлым. Сольем его в две отдельные баночки. Аккуратно, чтобы не взболтать осадок на дне. Этот светлый раствор называется </w:t>
      </w:r>
      <w:r w:rsidRPr="00665CAB">
        <w:rPr>
          <w:rStyle w:val="a8"/>
          <w:b w:val="0"/>
          <w:color w:val="000000" w:themeColor="text1"/>
          <w:sz w:val="28"/>
          <w:szCs w:val="25"/>
        </w:rPr>
        <w:t>известковой водой</w:t>
      </w:r>
      <w:r w:rsidRPr="00665CAB">
        <w:rPr>
          <w:color w:val="000000" w:themeColor="text1"/>
          <w:sz w:val="28"/>
        </w:rPr>
        <w:t>.</w:t>
      </w:r>
    </w:p>
    <w:p w:rsidR="00C42259" w:rsidRPr="00665CAB" w:rsidRDefault="00C42259" w:rsidP="00C42259">
      <w:pPr>
        <w:pStyle w:val="a6"/>
        <w:shd w:val="clear" w:color="auto" w:fill="FFFFFF"/>
        <w:spacing w:before="0" w:beforeAutospacing="0" w:after="240" w:afterAutospacing="0" w:line="360" w:lineRule="atLeast"/>
        <w:contextualSpacing/>
        <w:jc w:val="both"/>
        <w:rPr>
          <w:color w:val="545454"/>
          <w:sz w:val="28"/>
        </w:rPr>
      </w:pPr>
      <w:r w:rsidRPr="00665CAB">
        <w:rPr>
          <w:color w:val="000000" w:themeColor="text1"/>
          <w:sz w:val="28"/>
        </w:rPr>
        <w:t>Опыты с ней можно сделать разные. Например, вы можете взять трубочку и аккуратно подуть через нее в раствор. Будьте осторожны, чтобы на вас не попали брызги и чтобы ни в коем случае раствор не попал вам в рот!</w:t>
      </w:r>
    </w:p>
    <w:p w:rsidR="00C42259" w:rsidRPr="000E41B1" w:rsidRDefault="00C42259" w:rsidP="00C4225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ключевое слово.</w:t>
      </w:r>
    </w:p>
    <w:p w:rsidR="00C42259" w:rsidRPr="000E41B1" w:rsidRDefault="00C42259" w:rsidP="00C42259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Объясните, как это происходит и почему?</w:t>
      </w:r>
    </w:p>
    <w:p w:rsidR="00C42259" w:rsidRPr="000E41B1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опыта поместите в таблицу.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4536"/>
        <w:gridCol w:w="2794"/>
      </w:tblGrid>
      <w:tr w:rsidR="00C42259" w:rsidTr="00A4587A">
        <w:trPr>
          <w:trHeight w:val="870"/>
        </w:trPr>
        <w:tc>
          <w:tcPr>
            <w:tcW w:w="2178" w:type="dxa"/>
          </w:tcPr>
          <w:p w:rsidR="00C42259" w:rsidRPr="000E41B1" w:rsidRDefault="00C42259" w:rsidP="00A4587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название опыта</w:t>
            </w:r>
          </w:p>
        </w:tc>
        <w:tc>
          <w:tcPr>
            <w:tcW w:w="4536" w:type="dxa"/>
          </w:tcPr>
          <w:p w:rsidR="00C42259" w:rsidRPr="000E41B1" w:rsidRDefault="00C42259" w:rsidP="00A4587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Объяснение опыта, признак реакции</w:t>
            </w:r>
          </w:p>
        </w:tc>
        <w:tc>
          <w:tcPr>
            <w:tcW w:w="2794" w:type="dxa"/>
          </w:tcPr>
          <w:p w:rsidR="00C42259" w:rsidRPr="000E41B1" w:rsidRDefault="00C42259" w:rsidP="00A4587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Уравнение реакции</w:t>
            </w:r>
          </w:p>
        </w:tc>
      </w:tr>
    </w:tbl>
    <w:p w:rsidR="00C42259" w:rsidRDefault="00C42259" w:rsidP="00C422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2259" w:rsidRPr="0059161C" w:rsidRDefault="00C42259" w:rsidP="00C4225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Ключевое слово: карбонат кальция.</w:t>
      </w:r>
    </w:p>
    <w:p w:rsidR="00C42259" w:rsidRPr="00BD424A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24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происходит помутнение известковой воды</w:t>
      </w:r>
      <w:r w:rsidRPr="00BD424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42259" w:rsidRPr="0014014C" w:rsidRDefault="00C42259" w:rsidP="00C42259">
      <w:pPr>
        <w:pStyle w:val="a6"/>
        <w:shd w:val="clear" w:color="auto" w:fill="FFFFFF"/>
        <w:spacing w:before="0" w:beforeAutospacing="0" w:after="240" w:afterAutospacing="0"/>
        <w:contextualSpacing/>
        <w:jc w:val="both"/>
        <w:rPr>
          <w:color w:val="000000" w:themeColor="text1"/>
          <w:sz w:val="28"/>
          <w:szCs w:val="28"/>
        </w:rPr>
      </w:pPr>
      <w:r w:rsidRPr="0014014C">
        <w:rPr>
          <w:color w:val="000000" w:themeColor="text1"/>
          <w:sz w:val="28"/>
          <w:szCs w:val="28"/>
        </w:rPr>
        <w:t xml:space="preserve">Происходит помутнение известковой воды за счет образования карбоната кальция. </w:t>
      </w:r>
    </w:p>
    <w:p w:rsidR="00C42259" w:rsidRPr="0014014C" w:rsidRDefault="00C42259" w:rsidP="00C42259">
      <w:pPr>
        <w:pStyle w:val="a6"/>
        <w:shd w:val="clear" w:color="auto" w:fill="FFFFFF"/>
        <w:spacing w:before="0" w:beforeAutospacing="0" w:after="240" w:afterAutospacing="0"/>
        <w:contextualSpacing/>
        <w:jc w:val="both"/>
        <w:rPr>
          <w:color w:val="000000" w:themeColor="text1"/>
          <w:sz w:val="28"/>
          <w:szCs w:val="28"/>
        </w:rPr>
      </w:pPr>
      <w:r w:rsidRPr="0014014C">
        <w:rPr>
          <w:color w:val="000000" w:themeColor="text1"/>
          <w:sz w:val="28"/>
          <w:szCs w:val="28"/>
        </w:rPr>
        <w:t>Известковая вода является индикатором, для обнаружения углекислого газа.</w:t>
      </w:r>
    </w:p>
    <w:p w:rsidR="00C42259" w:rsidRPr="00C42259" w:rsidRDefault="00C42259" w:rsidP="00C42259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a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OH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2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+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 CO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2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CaCO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3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↓+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 H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2</w:t>
      </w:r>
      <w:r w:rsidRPr="001401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O</w:t>
      </w:r>
      <w:r w:rsidRPr="00C42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</w:p>
    <w:p w:rsidR="00C42259" w:rsidRPr="0014014C" w:rsidRDefault="00C42259" w:rsidP="00C42259">
      <w:pPr>
        <w:pStyle w:val="a6"/>
        <w:shd w:val="clear" w:color="auto" w:fill="FFFFFF"/>
        <w:spacing w:before="0" w:beforeAutospacing="0" w:after="240" w:afterAutospacing="0"/>
        <w:contextualSpacing/>
        <w:jc w:val="both"/>
        <w:rPr>
          <w:color w:val="000000" w:themeColor="text1"/>
          <w:sz w:val="28"/>
          <w:szCs w:val="28"/>
        </w:rPr>
      </w:pPr>
      <w:r w:rsidRPr="0014014C">
        <w:rPr>
          <w:color w:val="000000" w:themeColor="text1"/>
          <w:sz w:val="28"/>
          <w:szCs w:val="28"/>
        </w:rPr>
        <w:t>Давайте рассмотрим подробнее, что происходит с известью при гашении.</w:t>
      </w:r>
    </w:p>
    <w:p w:rsidR="00C42259" w:rsidRPr="0014014C" w:rsidRDefault="00C42259" w:rsidP="00C42259">
      <w:pPr>
        <w:pStyle w:val="a6"/>
        <w:shd w:val="clear" w:color="auto" w:fill="FFFFFF"/>
        <w:spacing w:before="0" w:beforeAutospacing="0" w:after="240" w:afterAutospacing="0"/>
        <w:contextualSpacing/>
        <w:jc w:val="both"/>
        <w:rPr>
          <w:color w:val="000000" w:themeColor="text1"/>
          <w:sz w:val="28"/>
          <w:szCs w:val="28"/>
        </w:rPr>
      </w:pPr>
      <w:r w:rsidRPr="0014014C">
        <w:rPr>
          <w:color w:val="000000" w:themeColor="text1"/>
          <w:sz w:val="28"/>
          <w:szCs w:val="28"/>
        </w:rPr>
        <w:t>Итак, негашеная известь – это оксид кальция. При добавлении воды он реагирует с ней и превращается в гидроксид кальция с большим выделением тепла.</w:t>
      </w:r>
    </w:p>
    <w:p w:rsidR="00C42259" w:rsidRPr="0014014C" w:rsidRDefault="00C42259" w:rsidP="00C42259">
      <w:pPr>
        <w:pStyle w:val="a6"/>
        <w:shd w:val="clear" w:color="auto" w:fill="FFFFFF"/>
        <w:spacing w:before="0" w:beforeAutospacing="0" w:after="240" w:afterAutospacing="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Если взять этот раствор щеткой и нанести</w:t>
      </w:r>
      <w:r w:rsidRPr="0014014C">
        <w:rPr>
          <w:color w:val="000000" w:themeColor="text1"/>
          <w:sz w:val="28"/>
          <w:szCs w:val="28"/>
        </w:rPr>
        <w:t xml:space="preserve"> его на потолок, гидроксид кальция реагирует с </w:t>
      </w:r>
      <w:hyperlink r:id="rId14" w:tgtFrame="_blank" w:tooltip="Как погасить свечу" w:history="1">
        <w:r w:rsidRPr="0014014C">
          <w:rPr>
            <w:rStyle w:val="a7"/>
            <w:color w:val="000000" w:themeColor="text1"/>
            <w:sz w:val="28"/>
            <w:szCs w:val="28"/>
            <w:u w:val="none"/>
          </w:rPr>
          <w:t>углекислым газом</w:t>
        </w:r>
      </w:hyperlink>
      <w:r w:rsidRPr="0014014C">
        <w:rPr>
          <w:color w:val="000000" w:themeColor="text1"/>
          <w:sz w:val="28"/>
          <w:szCs w:val="28"/>
        </w:rPr>
        <w:t>, находящимся в воздухе, и превращается в твердый белый </w:t>
      </w:r>
      <w:hyperlink r:id="rId15" w:tgtFrame="_blank" w:tooltip="ракушка и уксус" w:history="1">
        <w:r w:rsidRPr="0014014C">
          <w:rPr>
            <w:rStyle w:val="a7"/>
            <w:color w:val="000000" w:themeColor="text1"/>
            <w:sz w:val="28"/>
            <w:szCs w:val="28"/>
            <w:u w:val="none"/>
          </w:rPr>
          <w:t>карбонат</w:t>
        </w:r>
      </w:hyperlink>
      <w:r w:rsidRPr="0014014C">
        <w:rPr>
          <w:color w:val="000000" w:themeColor="text1"/>
          <w:sz w:val="28"/>
          <w:szCs w:val="28"/>
        </w:rPr>
        <w:t> </w:t>
      </w:r>
      <w:hyperlink r:id="rId16" w:tgtFrame="_blank" w:tooltip="Эксперимент с уксусом и яйцом" w:history="1">
        <w:r w:rsidRPr="0014014C">
          <w:rPr>
            <w:rStyle w:val="a7"/>
            <w:color w:val="000000" w:themeColor="text1"/>
            <w:sz w:val="28"/>
            <w:szCs w:val="28"/>
            <w:u w:val="none"/>
          </w:rPr>
          <w:t>кальция</w:t>
        </w:r>
      </w:hyperlink>
      <w:r w:rsidRPr="0014014C">
        <w:rPr>
          <w:color w:val="000000" w:themeColor="text1"/>
          <w:sz w:val="28"/>
          <w:szCs w:val="28"/>
        </w:rPr>
        <w:t>. Именно поэтому после побелки кажется, что воздух стал чище и свежее – за счет уменьшения содержания в нем углекислого газа.</w:t>
      </w:r>
    </w:p>
    <w:p w:rsidR="00C42259" w:rsidRPr="00FB1877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2</w:t>
      </w:r>
      <w:r w:rsidRPr="00FB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FB1877">
        <w:rPr>
          <w:rFonts w:ascii="Times New Roman" w:hAnsi="Times New Roman" w:cs="Times New Roman"/>
          <w:sz w:val="28"/>
          <w:szCs w:val="28"/>
        </w:rPr>
        <w:t>Химический д</w:t>
      </w:r>
      <w:r>
        <w:rPr>
          <w:rFonts w:ascii="Times New Roman" w:hAnsi="Times New Roman" w:cs="Times New Roman"/>
          <w:sz w:val="28"/>
          <w:szCs w:val="28"/>
        </w:rPr>
        <w:t>иктант по теме: «Углекислый газ</w:t>
      </w:r>
      <w:r w:rsidRPr="00FB1877">
        <w:rPr>
          <w:rFonts w:ascii="Times New Roman" w:hAnsi="Times New Roman" w:cs="Times New Roman"/>
          <w:sz w:val="28"/>
          <w:szCs w:val="28"/>
        </w:rPr>
        <w:t>»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1.Этот газ хорошо растворяется в воде.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2.Этот газ мало растворим в воде.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3.Этот газ легче воздуха.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4.Этот газ тяжелее воздуха.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5.Это горючий газ.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6.Это газ, поддерживающий горение.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7.Это токсичный газ.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8.Этот газ – хороший восстановитель.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9.В атмосфере данного газа человеку угрожает опасность.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10.Этот газ может выделять в атмосферу сам человек.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11.Этот газ взаимодействует с металлами.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12.Этот газ не имеет запаха.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13.Этот газ взаимодействует с оксидами металлов.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14.Этот газ способен реагировать с углем.</w:t>
      </w:r>
    </w:p>
    <w:p w:rsidR="00C42259" w:rsidRPr="00FB1877" w:rsidRDefault="00C42259" w:rsidP="00C42259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15.Он способен существовать в твёрдом состоянии.</w:t>
      </w:r>
    </w:p>
    <w:p w:rsidR="00C42259" w:rsidRPr="00FB1877" w:rsidRDefault="00C42259" w:rsidP="00C42259">
      <w:pPr>
        <w:ind w:left="360"/>
        <w:rPr>
          <w:rFonts w:ascii="Times New Roman" w:hAnsi="Times New Roman" w:cs="Times New Roman"/>
          <w:sz w:val="28"/>
        </w:rPr>
      </w:pPr>
    </w:p>
    <w:p w:rsidR="00C42259" w:rsidRPr="00FB1877" w:rsidRDefault="00C42259" w:rsidP="00C42259">
      <w:pPr>
        <w:ind w:left="360"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>Ответы:</w:t>
      </w:r>
    </w:p>
    <w:p w:rsidR="00C42259" w:rsidRPr="00FB1877" w:rsidRDefault="00C42259" w:rsidP="00C42259">
      <w:pPr>
        <w:ind w:left="360"/>
        <w:rPr>
          <w:rFonts w:ascii="Times New Roman" w:hAnsi="Times New Roman" w:cs="Times New Roman"/>
          <w:sz w:val="28"/>
        </w:rPr>
      </w:pPr>
      <w:r w:rsidRPr="00FB1877">
        <w:rPr>
          <w:rFonts w:ascii="Times New Roman" w:hAnsi="Times New Roman" w:cs="Times New Roman"/>
          <w:sz w:val="28"/>
        </w:rPr>
        <w:t xml:space="preserve">             1   2   3   4   5   6   7   8    9   10   11   12   13   14   15</w:t>
      </w:r>
    </w:p>
    <w:p w:rsidR="00C42259" w:rsidRPr="00FB1877" w:rsidRDefault="00C42259" w:rsidP="00C42259">
      <w:pPr>
        <w:rPr>
          <w:rFonts w:ascii="Times New Roman" w:hAnsi="Times New Roman" w:cs="Times New Roman"/>
        </w:rPr>
      </w:pPr>
      <w:r w:rsidRPr="00FB1877">
        <w:rPr>
          <w:rFonts w:ascii="Times New Roman" w:hAnsi="Times New Roman" w:cs="Times New Roman"/>
          <w:sz w:val="28"/>
        </w:rPr>
        <w:lastRenderedPageBreak/>
        <w:t xml:space="preserve">    </w:t>
      </w:r>
      <w:r w:rsidRPr="00FB1877">
        <w:rPr>
          <w:rFonts w:ascii="Times New Roman" w:hAnsi="Times New Roman" w:cs="Times New Roman"/>
          <w:sz w:val="28"/>
          <w:lang w:val="en-US"/>
        </w:rPr>
        <w:t>CO</w:t>
      </w:r>
      <w:r w:rsidRPr="00FB1877">
        <w:rPr>
          <w:rFonts w:ascii="Times New Roman" w:hAnsi="Times New Roman" w:cs="Times New Roman"/>
          <w:sz w:val="28"/>
          <w:vertAlign w:val="subscript"/>
        </w:rPr>
        <w:t>2</w:t>
      </w:r>
      <w:r w:rsidRPr="00FB1877">
        <w:rPr>
          <w:rFonts w:ascii="Times New Roman" w:hAnsi="Times New Roman" w:cs="Times New Roman"/>
          <w:sz w:val="28"/>
        </w:rPr>
        <w:t xml:space="preserve">      +   -    -   +   -    -   -     -    +   +     +     +     -     +     +</w:t>
      </w:r>
    </w:p>
    <w:p w:rsidR="00C42259" w:rsidRPr="000D3859" w:rsidRDefault="00C42259" w:rsidP="00C42259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3</w:t>
      </w:r>
      <w:r w:rsidRPr="004604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Составьте синквейн со словом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оксиды</w:t>
      </w:r>
      <w:r w:rsidRPr="00EA67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C42259" w:rsidRPr="00B16523" w:rsidRDefault="00C42259" w:rsidP="00C42259">
      <w:pPr>
        <w:pStyle w:val="a3"/>
        <w:spacing w:after="0" w:line="240" w:lineRule="atLeast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оксиды</w:t>
      </w:r>
    </w:p>
    <w:p w:rsidR="00C42259" w:rsidRDefault="00C42259" w:rsidP="00C42259">
      <w:pPr>
        <w:pStyle w:val="a3"/>
        <w:spacing w:after="0" w:line="240" w:lineRule="atLeast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солеобразующие   несолеобразующие                        </w:t>
      </w:r>
    </w:p>
    <w:p w:rsidR="00C42259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находятся, различаются, взаимодействуют</w:t>
      </w:r>
    </w:p>
    <w:p w:rsidR="00C42259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 xml:space="preserve">                             состоят из двух химических элементов </w:t>
      </w:r>
    </w:p>
    <w:p w:rsidR="00C42259" w:rsidRPr="00C42259" w:rsidRDefault="00C42259" w:rsidP="00C42259">
      <w:pPr>
        <w:pStyle w:val="a3"/>
        <w:spacing w:after="0" w:line="240" w:lineRule="atLeast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 xml:space="preserve">                          </w:t>
      </w:r>
      <w:r w:rsidRPr="00FB1877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вещества</w:t>
      </w:r>
    </w:p>
    <w:p w:rsidR="00C42259" w:rsidRDefault="00C42259" w:rsidP="00EC44F4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C44F4" w:rsidRPr="009F16CB" w:rsidRDefault="00EC44F4" w:rsidP="00EC44F4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Приложение к уроку «</w:t>
      </w:r>
      <w:r w:rsidR="005E1A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Кремний и его соединения</w:t>
      </w:r>
      <w:r w:rsidRPr="009F16C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».</w:t>
      </w:r>
    </w:p>
    <w:p w:rsidR="00EC44F4" w:rsidRPr="000E41B1" w:rsidRDefault="00EC44F4" w:rsidP="00EC44F4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Учебник О.С. Габриелян 9 класс</w:t>
      </w: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E4B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Дрофа,2018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41B1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§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35.</w:t>
      </w:r>
    </w:p>
    <w:p w:rsidR="00EC44F4" w:rsidRDefault="00EC44F4" w:rsidP="00EC44F4">
      <w:pPr>
        <w:shd w:val="clear" w:color="auto" w:fill="FFFFFF"/>
        <w:spacing w:before="100" w:beforeAutospacing="1" w:after="240" w:line="36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№1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Занимательный опыт </w:t>
      </w:r>
      <w:r w:rsidRPr="009F16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EC44F4">
        <w:rPr>
          <w:rFonts w:ascii="Times New Roman" w:eastAsia="Times New Roman" w:hAnsi="Times New Roman" w:cs="Times New Roman"/>
          <w:sz w:val="28"/>
          <w:szCs w:val="18"/>
          <w:lang w:eastAsia="ru-RU"/>
        </w:rPr>
        <w:t>Необыкновенный сад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>»</w:t>
      </w:r>
    </w:p>
    <w:p w:rsidR="00EC44F4" w:rsidRPr="00EC44F4" w:rsidRDefault="00EC44F4" w:rsidP="00EC44F4">
      <w:pPr>
        <w:shd w:val="clear" w:color="auto" w:fill="FFFFFF"/>
        <w:spacing w:before="100" w:beforeAutospacing="1" w:after="240" w:line="360" w:lineRule="auto"/>
        <w:rPr>
          <w:rFonts w:ascii="Tahoma" w:eastAsia="Times New Roman" w:hAnsi="Tahoma" w:cs="Tahoma"/>
          <w:sz w:val="28"/>
          <w:szCs w:val="18"/>
          <w:lang w:eastAsia="ru-RU"/>
        </w:rPr>
      </w:pP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УУД, формируе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мые при выполнении заданий</w:t>
      </w:r>
      <w:r w:rsidRPr="000D38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:rsidR="00EC44F4" w:rsidRPr="0059161C" w:rsidRDefault="00EC44F4" w:rsidP="00BB706C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Познавательные: опыт формирует</w:t>
      </w:r>
      <w:r w:rsid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понятие о свойствах кремниевой кислоты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C44F4" w:rsidRPr="0059161C" w:rsidRDefault="00EC44F4" w:rsidP="00BB706C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Регулятивные: </w:t>
      </w:r>
      <w:r w:rsid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использование элементов причинно – следственного анализа  </w:t>
      </w: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объяснении опыта;</w:t>
      </w:r>
    </w:p>
    <w:p w:rsidR="00BB706C" w:rsidRPr="00BB706C" w:rsidRDefault="00EC44F4" w:rsidP="00BB706C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Коммуникативные</w:t>
      </w:r>
      <w:r w:rsidRPr="00BB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B706C" w:rsidRPr="00BB706C">
        <w:rPr>
          <w:rFonts w:ascii="Times New Roman" w:hAnsi="Times New Roman"/>
          <w:sz w:val="28"/>
          <w:szCs w:val="28"/>
        </w:rPr>
        <w:t>умение развёрнуто обосновывать суждения;</w:t>
      </w:r>
    </w:p>
    <w:p w:rsidR="00EC44F4" w:rsidRPr="0059161C" w:rsidRDefault="00EC44F4" w:rsidP="00BB706C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61C">
        <w:rPr>
          <w:rFonts w:ascii="Times New Roman" w:eastAsia="Times New Roman" w:hAnsi="Times New Roman" w:cs="Times New Roman"/>
          <w:sz w:val="28"/>
          <w:szCs w:val="20"/>
          <w:lang w:eastAsia="ru-RU"/>
        </w:rPr>
        <w:t>Личностные: освоение предметных знаний в осуществлении учебной деятельности.</w:t>
      </w:r>
    </w:p>
    <w:p w:rsidR="00BB706C" w:rsidRDefault="00BB706C" w:rsidP="00BB706C">
      <w:pPr>
        <w:rPr>
          <w:rFonts w:ascii="Times New Roman" w:hAnsi="Times New Roman"/>
        </w:rPr>
      </w:pPr>
      <w:r>
        <w:rPr>
          <w:rFonts w:ascii="Tahoma" w:eastAsia="Times New Roman" w:hAnsi="Tahoma" w:cs="Tahoma"/>
          <w:sz w:val="28"/>
          <w:szCs w:val="18"/>
          <w:lang w:eastAsia="ru-RU"/>
        </w:rPr>
        <w:t xml:space="preserve">    </w:t>
      </w:r>
      <w:r w:rsidR="00EC44F4">
        <w:rPr>
          <w:rFonts w:ascii="Tahoma" w:eastAsia="Times New Roman" w:hAnsi="Tahoma" w:cs="Tahoma"/>
          <w:sz w:val="28"/>
          <w:szCs w:val="18"/>
          <w:lang w:eastAsia="ru-RU"/>
        </w:rPr>
        <w:t xml:space="preserve">  </w:t>
      </w:r>
      <w:r w:rsidR="00EC44F4" w:rsidRPr="00EC44F4">
        <w:rPr>
          <w:rFonts w:ascii="Tahoma" w:eastAsia="Times New Roman" w:hAnsi="Tahoma" w:cs="Tahoma"/>
          <w:noProof/>
          <w:sz w:val="28"/>
          <w:szCs w:val="18"/>
          <w:lang w:eastAsia="ru-RU"/>
        </w:rPr>
        <w:drawing>
          <wp:inline distT="0" distB="0" distL="0" distR="0">
            <wp:extent cx="1957705" cy="1857375"/>
            <wp:effectExtent l="19050" t="0" r="4445" b="0"/>
            <wp:docPr id="11" name="Рисунок 4" descr="C:\Users\admin_1115\Pictures\Новая папка\slid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_1115\Pictures\Новая папка\slide-1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996" t="13472" r="16782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06C">
        <w:rPr>
          <w:rFonts w:ascii="Times New Roman" w:hAnsi="Times New Roman"/>
        </w:rPr>
        <w:t xml:space="preserve"> </w:t>
      </w:r>
    </w:p>
    <w:p w:rsidR="00BB706C" w:rsidRPr="000D3859" w:rsidRDefault="00BB706C" w:rsidP="00BB7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</w:t>
      </w: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0E41B1" w:rsidRPr="00BB706C" w:rsidRDefault="00BB706C" w:rsidP="00BB706C">
      <w:pPr>
        <w:shd w:val="clear" w:color="auto" w:fill="FFFFFF"/>
        <w:tabs>
          <w:tab w:val="left" w:pos="284"/>
        </w:tabs>
        <w:spacing w:before="100" w:beforeAutospacing="1" w:after="240" w:line="240" w:lineRule="auto"/>
        <w:ind w:left="142"/>
        <w:contextualSpacing/>
        <w:rPr>
          <w:rFonts w:ascii="Times New Roman" w:eastAsia="Times New Roman" w:hAnsi="Times New Roman" w:cs="Tahoma"/>
          <w:sz w:val="28"/>
          <w:szCs w:val="18"/>
          <w:lang w:eastAsia="ru-RU"/>
        </w:rPr>
      </w:pPr>
      <w:r w:rsidRPr="00BB706C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   Возьмите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</w:t>
      </w:r>
      <w:r w:rsidRPr="00BB706C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C44F4" w:rsidRPr="00BB706C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ебольшое количество конторского силикатного клея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разбавьте </w:t>
      </w:r>
      <w:r w:rsidR="00EC44F4" w:rsidRPr="00BB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водой</w:t>
      </w:r>
      <w:r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и вылейте </w:t>
      </w:r>
      <w:r w:rsidR="00EC44F4" w:rsidRPr="00BB706C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полученный раствор в прозрачный сосуд – большую </w:t>
      </w:r>
      <w:r>
        <w:rPr>
          <w:rFonts w:ascii="Times New Roman" w:eastAsia="Times New Roman" w:hAnsi="Times New Roman" w:cs="Tahoma"/>
          <w:sz w:val="28"/>
          <w:szCs w:val="28"/>
          <w:lang w:eastAsia="ru-RU"/>
        </w:rPr>
        <w:t>банку, аквариум. В сосуд поместите</w:t>
      </w:r>
      <w:r w:rsidR="00EC44F4" w:rsidRPr="00BB706C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небольшие кусочки растворимых в воде солей металлов – меди, кальция, хрома, никеля, кобальта (нерастворимые соли не подойдут). Можно взять медный и железный купорос, железные квасцы, хл</w:t>
      </w:r>
      <w:r>
        <w:rPr>
          <w:rFonts w:ascii="Times New Roman" w:eastAsia="Times New Roman" w:hAnsi="Times New Roman" w:cs="Tahoma"/>
          <w:sz w:val="28"/>
          <w:szCs w:val="28"/>
          <w:lang w:eastAsia="ru-RU"/>
        </w:rPr>
        <w:t>ористый кальций. Сосуд закройте</w:t>
      </w:r>
      <w:r w:rsidR="00EC44F4" w:rsidRPr="00BB706C">
        <w:rPr>
          <w:rFonts w:ascii="Times New Roman" w:eastAsia="Times New Roman" w:hAnsi="Times New Roman" w:cs="Tahoma"/>
          <w:sz w:val="28"/>
          <w:szCs w:val="28"/>
          <w:lang w:eastAsia="ru-RU"/>
        </w:rPr>
        <w:t xml:space="preserve"> плотно во избежание попадания чужеродных частиц.</w:t>
      </w:r>
      <w:r w:rsidR="00EC44F4" w:rsidRPr="00BB706C">
        <w:rPr>
          <w:rFonts w:ascii="Times New Roman" w:hAnsi="Times New Roman" w:cs="Arial"/>
          <w:color w:val="545454"/>
          <w:shd w:val="clear" w:color="auto" w:fill="FFFFFF"/>
        </w:rPr>
        <w:t xml:space="preserve"> </w:t>
      </w:r>
      <w:r w:rsidR="00EC44F4" w:rsidRPr="00BB706C">
        <w:rPr>
          <w:rFonts w:ascii="Times New Roman" w:eastAsia="Times New Roman" w:hAnsi="Times New Roman" w:cs="Tahoma"/>
          <w:sz w:val="28"/>
          <w:szCs w:val="28"/>
          <w:lang w:eastAsia="ru-RU"/>
        </w:rPr>
        <w:t>В течение суток  из кристаллов начнут вырастать сказочные «растения», окрашенные в яркие цвета,  по своей красоте не уступающие настоящим</w:t>
      </w:r>
      <w:r>
        <w:rPr>
          <w:rFonts w:ascii="Times New Roman" w:eastAsia="Times New Roman" w:hAnsi="Times New Roman" w:cs="Tahoma"/>
          <w:sz w:val="28"/>
          <w:szCs w:val="28"/>
          <w:lang w:eastAsia="ru-RU"/>
        </w:rPr>
        <w:t>.</w:t>
      </w:r>
    </w:p>
    <w:p w:rsidR="000E41B1" w:rsidRDefault="000E41B1" w:rsidP="00BB706C">
      <w:pPr>
        <w:shd w:val="clear" w:color="auto" w:fill="FFFFFF"/>
        <w:tabs>
          <w:tab w:val="left" w:pos="284"/>
        </w:tabs>
        <w:spacing w:after="0" w:line="240" w:lineRule="auto"/>
        <w:ind w:left="14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B706C" w:rsidRPr="000E41B1" w:rsidRDefault="00BB706C" w:rsidP="00BB70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Определите ключевое слово.</w:t>
      </w:r>
    </w:p>
    <w:p w:rsidR="00BB706C" w:rsidRPr="000E41B1" w:rsidRDefault="00BB706C" w:rsidP="00BB706C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как это происходит и почему?</w:t>
      </w:r>
    </w:p>
    <w:p w:rsidR="00BB706C" w:rsidRPr="000E41B1" w:rsidRDefault="00BB706C" w:rsidP="00BB706C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опыта поместите в таблицу.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4536"/>
        <w:gridCol w:w="2794"/>
      </w:tblGrid>
      <w:tr w:rsidR="00BB706C" w:rsidTr="00BD424A">
        <w:trPr>
          <w:trHeight w:val="870"/>
        </w:trPr>
        <w:tc>
          <w:tcPr>
            <w:tcW w:w="2178" w:type="dxa"/>
          </w:tcPr>
          <w:p w:rsidR="00BB706C" w:rsidRPr="000E41B1" w:rsidRDefault="00BB706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Номер и название опыта</w:t>
            </w:r>
          </w:p>
        </w:tc>
        <w:tc>
          <w:tcPr>
            <w:tcW w:w="4536" w:type="dxa"/>
          </w:tcPr>
          <w:p w:rsidR="00BB706C" w:rsidRPr="000E41B1" w:rsidRDefault="00BB706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Объяснение опыта, признак реакции</w:t>
            </w:r>
          </w:p>
        </w:tc>
        <w:tc>
          <w:tcPr>
            <w:tcW w:w="2794" w:type="dxa"/>
          </w:tcPr>
          <w:p w:rsidR="00BB706C" w:rsidRPr="000E41B1" w:rsidRDefault="00BB706C" w:rsidP="00BD424A">
            <w:pPr>
              <w:shd w:val="clear" w:color="auto" w:fill="FFFFFF"/>
              <w:spacing w:before="100" w:beforeAutospacing="1" w:after="100" w:afterAutospacing="1" w:line="302" w:lineRule="atLeast"/>
              <w:ind w:left="5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41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Уравнение реакции</w:t>
            </w:r>
          </w:p>
        </w:tc>
      </w:tr>
    </w:tbl>
    <w:p w:rsidR="00DE3831" w:rsidRDefault="00DE3831" w:rsidP="000E41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B706C" w:rsidRPr="0059161C" w:rsidRDefault="005E1A27" w:rsidP="00BB706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Ключевое слово: силикат</w:t>
      </w:r>
      <w:r w:rsidR="00BB706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D424A" w:rsidRPr="00BD424A" w:rsidRDefault="00BD424A" w:rsidP="00BD424A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происходит рост кристаллов?</w:t>
      </w:r>
    </w:p>
    <w:p w:rsidR="00BD424A" w:rsidRPr="00BD424A" w:rsidRDefault="00BD424A" w:rsidP="00BD424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424A">
        <w:rPr>
          <w:rFonts w:ascii="Times New Roman" w:hAnsi="Times New Roman" w:cs="Times New Roman"/>
          <w:color w:val="000000" w:themeColor="text1"/>
          <w:sz w:val="28"/>
          <w:szCs w:val="28"/>
        </w:rPr>
        <w:t>В состав конторского клея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входят силикаты натрия и калия, которые являются питатель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ной средой для роста кристаллов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Растворимые соли перейдут  в силикаты, большая часть которых  нерастворима, поэтому данный процесс будет выглядеть как появление  сказочного подводного царства.</w:t>
      </w:r>
    </w:p>
    <w:p w:rsidR="00BD424A" w:rsidRPr="00BD424A" w:rsidRDefault="00BD424A" w:rsidP="00BD424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Силикаты – соединения кремниевой кислоты в виде минералов и горных пород. Абсолютное большинство силикатных минералов является твердыми кристаллическими телами, и только незначительное количество минералов находится в аморфном состоянии (халцедон, опал, агат и др.) Природный оксид кремния - кварц.</w:t>
      </w:r>
    </w:p>
    <w:p w:rsidR="00BD424A" w:rsidRPr="00BD424A" w:rsidRDefault="00BD424A" w:rsidP="00BD424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CaCl</w:t>
      </w:r>
      <w:r w:rsidRPr="00BD424A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2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 + Na </w:t>
      </w:r>
      <w:r w:rsidRPr="00BD424A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2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SiO </w:t>
      </w:r>
      <w:r w:rsidRPr="00BD424A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3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→ CaSiO </w:t>
      </w:r>
      <w:r w:rsidRPr="00BD424A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3</w:t>
      </w:r>
      <w:r w:rsidRPr="00BD42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↓ + 2NaCl. </w:t>
      </w:r>
    </w:p>
    <w:p w:rsidR="009137FB" w:rsidRDefault="00BD424A" w:rsidP="009137FB">
      <w:pPr>
        <w:shd w:val="clear" w:color="auto" w:fill="FFFFFF"/>
        <w:spacing w:before="100" w:beforeAutospacing="1" w:after="100" w:afterAutospacing="1" w:line="302" w:lineRule="atLeast"/>
        <w:rPr>
          <w:rFonts w:ascii="Times New Roman" w:hAnsi="Times New Roman" w:cs="Arial"/>
          <w:color w:val="000000"/>
          <w:sz w:val="28"/>
          <w:szCs w:val="21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 2</w:t>
      </w:r>
      <w:r w:rsidR="009137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137FB" w:rsidRPr="009137FB">
        <w:rPr>
          <w:rFonts w:ascii="Times New Roman" w:hAnsi="Times New Roman" w:cs="Arial"/>
          <w:color w:val="000000"/>
          <w:sz w:val="28"/>
          <w:szCs w:val="21"/>
        </w:rPr>
        <w:t>Напишите уравнения реакций, с помощью которых можно осуществить цепочки превращений веществ:</w:t>
      </w:r>
    </w:p>
    <w:p w:rsidR="00CB3A03" w:rsidRPr="00CB3A03" w:rsidRDefault="009137FB" w:rsidP="00CB3A0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color w:val="000000"/>
          <w:sz w:val="28"/>
          <w:szCs w:val="21"/>
        </w:rPr>
      </w:pPr>
      <w:r>
        <w:rPr>
          <w:rFonts w:ascii="Times New Roman" w:hAnsi="Times New Roman" w:cs="Arial"/>
          <w:color w:val="000000"/>
          <w:sz w:val="28"/>
          <w:szCs w:val="21"/>
        </w:rPr>
        <w:t xml:space="preserve"> 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Кремний </w:t>
      </w:r>
      <w:r w:rsidRPr="009137FB">
        <w:rPr>
          <w:rFonts w:ascii="Times New Roman" w:hAnsi="Cambria Math" w:cs="Cambria Math"/>
          <w:color w:val="000000"/>
          <w:sz w:val="28"/>
          <w:szCs w:val="21"/>
        </w:rPr>
        <w:t>⟶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Оксид кремния (IV) </w:t>
      </w:r>
      <w:r w:rsidRPr="009137FB">
        <w:rPr>
          <w:rFonts w:ascii="Times New Roman" w:hAnsi="Cambria Math" w:cs="Cambria Math"/>
          <w:color w:val="000000"/>
          <w:sz w:val="28"/>
          <w:szCs w:val="21"/>
        </w:rPr>
        <w:t>⟶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Силикат натрия </w:t>
      </w:r>
      <w:r w:rsidRPr="009137FB">
        <w:rPr>
          <w:rFonts w:ascii="Times New Roman" w:hAnsi="Cambria Math" w:cs="Cambria Math"/>
          <w:color w:val="000000"/>
          <w:sz w:val="28"/>
          <w:szCs w:val="21"/>
        </w:rPr>
        <w:t>⟶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Кремниевая кислота </w:t>
      </w:r>
      <w:r w:rsidRPr="009137FB">
        <w:rPr>
          <w:rFonts w:ascii="Times New Roman" w:hAnsi="Cambria Math" w:cs="Cambria Math"/>
          <w:color w:val="000000"/>
          <w:sz w:val="28"/>
          <w:szCs w:val="21"/>
        </w:rPr>
        <w:t>⟶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Оксид кремния (IV) </w:t>
      </w:r>
      <w:r w:rsidRPr="009137FB">
        <w:rPr>
          <w:rFonts w:ascii="Times New Roman" w:hAnsi="Cambria Math" w:cs="Cambria Math"/>
          <w:color w:val="000000"/>
          <w:sz w:val="28"/>
          <w:szCs w:val="21"/>
        </w:rPr>
        <w:t>⟶</w:t>
      </w:r>
      <w:r w:rsidRPr="009137FB">
        <w:rPr>
          <w:rFonts w:ascii="Times New Roman" w:hAnsi="Times New Roman" w:cs="Arial"/>
          <w:color w:val="000000"/>
          <w:sz w:val="28"/>
          <w:szCs w:val="21"/>
        </w:rPr>
        <w:t xml:space="preserve"> Кремний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 w:rsidR="00CB3A03">
        <w:rPr>
          <w:rFonts w:ascii="Times New Roman" w:hAnsi="Times New Roman" w:cs="Times New Roman"/>
          <w:color w:val="000000"/>
          <w:sz w:val="28"/>
          <w:szCs w:val="21"/>
        </w:rPr>
        <w:t xml:space="preserve">1)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</w:t>
      </w:r>
      <w:r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O</w:t>
      </w:r>
      <w:r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</w:rPr>
        <w:t>→</w:t>
      </w:r>
      <w:r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CB3A03">
        <w:rPr>
          <w:rFonts w:ascii="Times New Roman" w:hAnsi="Times New Roman" w:cs="Times New Roman"/>
          <w:color w:val="000000"/>
          <w:sz w:val="28"/>
          <w:szCs w:val="21"/>
        </w:rPr>
        <w:t xml:space="preserve">2) 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2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+ 2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NaOH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 xml:space="preserve"> 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→ 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Na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2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3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</w:rPr>
        <w:t xml:space="preserve"> + 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H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vertAlign w:val="subscript"/>
        </w:rPr>
        <w:t>2</w:t>
      </w:r>
      <w:r w:rsidR="00CB3A03"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O</w:t>
      </w:r>
    </w:p>
    <w:p w:rsidR="005E1A27" w:rsidRDefault="00CB3A03" w:rsidP="005E1A27">
      <w:pPr>
        <w:rPr>
          <w:rFonts w:ascii="Helvetica" w:hAnsi="Helvetica" w:cs="Helvetica"/>
          <w:sz w:val="28"/>
          <w:szCs w:val="28"/>
          <w:shd w:val="clear" w:color="auto" w:fill="FFFFFF"/>
        </w:rPr>
      </w:pP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3)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Na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3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H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4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→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Na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4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H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3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>↓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br/>
        <w:t xml:space="preserve">4)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H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3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>→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H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O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br/>
        <w:t>5) 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Mg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SiO</w:t>
      </w:r>
      <w:r w:rsidRPr="00710A9A">
        <w:rPr>
          <w:rFonts w:ascii="Times New Roman" w:hAnsi="Times New Roman" w:cs="Times New Roman"/>
          <w:color w:val="000000"/>
          <w:sz w:val="28"/>
          <w:szCs w:val="21"/>
          <w:vertAlign w:val="subscript"/>
          <w:lang w:val="en-US"/>
        </w:rPr>
        <w:t>2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>→ 2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MgO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t xml:space="preserve"> + </w:t>
      </w:r>
      <w:r w:rsidRPr="00CB3A03">
        <w:rPr>
          <w:rFonts w:ascii="Times New Roman" w:hAnsi="Times New Roman" w:cs="Times New Roman"/>
          <w:color w:val="000000"/>
          <w:sz w:val="28"/>
          <w:szCs w:val="21"/>
          <w:lang w:val="en-US"/>
        </w:rPr>
        <w:t>Si</w:t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br/>
      </w:r>
      <w:r w:rsidRPr="00710A9A">
        <w:rPr>
          <w:rFonts w:ascii="Times New Roman" w:hAnsi="Times New Roman" w:cs="Times New Roman"/>
          <w:color w:val="000000"/>
          <w:sz w:val="28"/>
          <w:szCs w:val="21"/>
          <w:lang w:val="en-US"/>
        </w:rPr>
        <w:br/>
      </w:r>
      <w:r w:rsidR="005E1A27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</w:t>
      </w:r>
      <w:r w:rsidR="005E1A27" w:rsidRPr="00710A9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3. </w:t>
      </w:r>
      <w:r w:rsidR="005E1A27">
        <w:rPr>
          <w:rFonts w:ascii="Times New Roman" w:eastAsia="Times New Roman" w:hAnsi="Times New Roman" w:cs="Times New Roman"/>
          <w:sz w:val="28"/>
          <w:szCs w:val="20"/>
          <w:lang w:eastAsia="ru-RU"/>
        </w:rPr>
        <w:t>Занимательный опыт</w:t>
      </w:r>
      <w:r w:rsidR="005E1A27" w:rsidRPr="005E1A2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« </w:t>
      </w:r>
      <w:r w:rsidR="005E1A27" w:rsidRPr="005E1A27">
        <w:rPr>
          <w:rFonts w:ascii="Times New Roman" w:hAnsi="Times New Roman" w:cs="Times New Roman"/>
          <w:sz w:val="28"/>
          <w:szCs w:val="28"/>
          <w:shd w:val="clear" w:color="auto" w:fill="FFFFFF"/>
        </w:rPr>
        <w:t>Кислота в виде геля»</w:t>
      </w:r>
    </w:p>
    <w:p w:rsidR="005E1A27" w:rsidRPr="000D3859" w:rsidRDefault="005E1A27" w:rsidP="005E1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13DD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Инс</w:t>
      </w:r>
      <w:r w:rsidRPr="000D38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труктивная карточка</w:t>
      </w:r>
    </w:p>
    <w:p w:rsidR="005E1A27" w:rsidRPr="005E1A27" w:rsidRDefault="005E1A27" w:rsidP="005E1A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 w:rsidRPr="005E1A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стакан к 10% процентному раствору кремнекислого натрия 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Na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₂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SiO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₃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прилейте половину объема разбавленной соляной кислоты. Быстро перемешайте стеклянной палочкой. Выпадает гель кремниевой кислоты. Стакан с полученной кремниевой кислотой  попробуйте перевернуть вверх дном, гель при этом не проливается.</w:t>
      </w:r>
    </w:p>
    <w:p w:rsidR="005E1A27" w:rsidRPr="000E41B1" w:rsidRDefault="005E1A27" w:rsidP="005E1A2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ключевое слово.</w:t>
      </w:r>
    </w:p>
    <w:p w:rsidR="005E1A27" w:rsidRPr="000E41B1" w:rsidRDefault="005E1A27" w:rsidP="005E1A27">
      <w:pPr>
        <w:shd w:val="clear" w:color="auto" w:fill="FFFFFF"/>
        <w:spacing w:before="100" w:beforeAutospacing="1" w:after="100" w:afterAutospacing="1" w:line="302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Объясните, как это происходит и почему?</w:t>
      </w:r>
    </w:p>
    <w:p w:rsidR="005E1A27" w:rsidRDefault="005E1A27" w:rsidP="005E1A27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41B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опыта поместите в таблицу.</w:t>
      </w:r>
    </w:p>
    <w:p w:rsidR="005E1A27" w:rsidRPr="005E1A27" w:rsidRDefault="005E1A27" w:rsidP="005E1A2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Ключевое слово: реакция.</w:t>
      </w:r>
    </w:p>
    <w:p w:rsidR="005E1A27" w:rsidRPr="005E1A27" w:rsidRDefault="005E1A27" w:rsidP="005E1A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Только кремниевая кислота при нормальных условиях находится в виде геля.</w:t>
      </w:r>
    </w:p>
    <w:p w:rsidR="005E1A27" w:rsidRPr="005E1A27" w:rsidRDefault="005E1A27" w:rsidP="005E1A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Na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₂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SiO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₃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+ 2HCl = 2NaCl + H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₂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SiO</w:t>
      </w:r>
      <w:r w:rsidRPr="005E1A27">
        <w:rPr>
          <w:rFonts w:ascii="Cambria Math" w:hAnsi="Cambria Math" w:cs="Times New Roman"/>
          <w:color w:val="333333"/>
          <w:sz w:val="28"/>
          <w:szCs w:val="28"/>
          <w:shd w:val="clear" w:color="auto" w:fill="FBFBFB"/>
        </w:rPr>
        <w:t>₃</w:t>
      </w:r>
      <w:r w:rsidRPr="005E1A27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↓</w:t>
      </w:r>
    </w:p>
    <w:p w:rsidR="00E14DD1" w:rsidRPr="000D3859" w:rsidRDefault="00CB3A03" w:rsidP="004604D6">
      <w:pPr>
        <w:shd w:val="clear" w:color="auto" w:fill="FFFFFF"/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Задание</w:t>
      </w:r>
      <w:r w:rsidR="005E1A2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</w:t>
      </w:r>
      <w:r w:rsidR="004604D6" w:rsidRPr="004604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E14DD1" w:rsidRPr="004604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14D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Составьте синквейн со словом </w:t>
      </w:r>
      <w:r w:rsidR="00E14DD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силикаты</w:t>
      </w:r>
      <w:r w:rsidR="00E14DD1" w:rsidRPr="00EA67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CB3A03" w:rsidRPr="00B16523" w:rsidRDefault="00CB3A03" w:rsidP="00CB3A0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силикаты</w:t>
      </w:r>
    </w:p>
    <w:p w:rsidR="00CB3A03" w:rsidRPr="00B16523" w:rsidRDefault="00CB3A03" w:rsidP="00CB3A0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="00E14DD1">
        <w:rPr>
          <w:rFonts w:ascii="Times New Roman" w:hAnsi="Times New Roman" w:cs="Times New Roman"/>
          <w:i/>
          <w:sz w:val="28"/>
          <w:szCs w:val="28"/>
        </w:rPr>
        <w:t>твердые  тугоплавкие</w:t>
      </w:r>
    </w:p>
    <w:p w:rsidR="00CB3A03" w:rsidRPr="00B16523" w:rsidRDefault="00E14DD1" w:rsidP="00CB3A0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вытесняют</w:t>
      </w:r>
      <w:r w:rsidR="00CB3A03">
        <w:rPr>
          <w:rFonts w:ascii="Times New Roman" w:hAnsi="Times New Roman" w:cs="Times New Roman"/>
          <w:i/>
          <w:sz w:val="28"/>
          <w:szCs w:val="28"/>
        </w:rPr>
        <w:t>,</w:t>
      </w:r>
      <w:r w:rsidR="004604D6">
        <w:rPr>
          <w:rFonts w:ascii="Times New Roman" w:hAnsi="Times New Roman" w:cs="Times New Roman"/>
          <w:i/>
          <w:sz w:val="28"/>
          <w:szCs w:val="28"/>
        </w:rPr>
        <w:t xml:space="preserve"> существуют, образуются</w:t>
      </w:r>
    </w:p>
    <w:p w:rsidR="00E14DD1" w:rsidRDefault="00E14DD1" w:rsidP="00CB3A0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основные соединения кремния</w:t>
      </w:r>
    </w:p>
    <w:p w:rsidR="005E1A27" w:rsidRPr="009439CC" w:rsidRDefault="00E14DD1" w:rsidP="009439C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соли</w:t>
      </w:r>
    </w:p>
    <w:p w:rsidR="0092432A" w:rsidRPr="0092432A" w:rsidRDefault="0092432A" w:rsidP="0092432A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ahoma" w:eastAsia="Times New Roman" w:hAnsi="Tahoma" w:cs="Tahoma"/>
          <w:sz w:val="28"/>
          <w:szCs w:val="18"/>
          <w:lang w:eastAsia="ru-RU"/>
        </w:rPr>
      </w:pPr>
    </w:p>
    <w:p w:rsidR="00994B13" w:rsidRDefault="00994B13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994B13" w:rsidRDefault="00994B13" w:rsidP="00994B1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3DDF" w:rsidRDefault="00213DDF" w:rsidP="00994B1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3DDF" w:rsidRDefault="00213DDF" w:rsidP="00994B1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sectPr w:rsidR="00213DDF" w:rsidSect="005B7370">
      <w:footerReference w:type="default" r:id="rId18"/>
      <w:pgSz w:w="11906" w:h="16838"/>
      <w:pgMar w:top="56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652" w:rsidRDefault="00D71652" w:rsidP="00017B01">
      <w:pPr>
        <w:spacing w:after="0" w:line="240" w:lineRule="auto"/>
      </w:pPr>
      <w:r>
        <w:separator/>
      </w:r>
    </w:p>
  </w:endnote>
  <w:endnote w:type="continuationSeparator" w:id="1">
    <w:p w:rsidR="00D71652" w:rsidRDefault="00D71652" w:rsidP="0001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7357"/>
      <w:docPartObj>
        <w:docPartGallery w:val="Page Numbers (Bottom of Page)"/>
        <w:docPartUnique/>
      </w:docPartObj>
    </w:sdtPr>
    <w:sdtContent>
      <w:p w:rsidR="005B7370" w:rsidRDefault="00791869">
        <w:pPr>
          <w:pStyle w:val="ae"/>
          <w:jc w:val="right"/>
        </w:pPr>
        <w:fldSimple w:instr=" PAGE   \* MERGEFORMAT ">
          <w:r w:rsidR="00710A9A">
            <w:rPr>
              <w:noProof/>
            </w:rPr>
            <w:t>13</w:t>
          </w:r>
        </w:fldSimple>
      </w:p>
    </w:sdtContent>
  </w:sdt>
  <w:p w:rsidR="00017B01" w:rsidRDefault="00017B0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652" w:rsidRDefault="00D71652" w:rsidP="00017B01">
      <w:pPr>
        <w:spacing w:after="0" w:line="240" w:lineRule="auto"/>
      </w:pPr>
      <w:r>
        <w:separator/>
      </w:r>
    </w:p>
  </w:footnote>
  <w:footnote w:type="continuationSeparator" w:id="1">
    <w:p w:rsidR="00D71652" w:rsidRDefault="00D71652" w:rsidP="0001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8DD"/>
    <w:multiLevelType w:val="multilevel"/>
    <w:tmpl w:val="D26A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F03FF"/>
    <w:multiLevelType w:val="multilevel"/>
    <w:tmpl w:val="E938A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DA46D19"/>
    <w:multiLevelType w:val="hybridMultilevel"/>
    <w:tmpl w:val="551CA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E26D5"/>
    <w:multiLevelType w:val="hybridMultilevel"/>
    <w:tmpl w:val="5792F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E1EC7"/>
    <w:multiLevelType w:val="hybridMultilevel"/>
    <w:tmpl w:val="03ECDB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C4396"/>
    <w:multiLevelType w:val="hybridMultilevel"/>
    <w:tmpl w:val="18B2CC16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  <w:color w:val="3C789C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99C3129"/>
    <w:multiLevelType w:val="multilevel"/>
    <w:tmpl w:val="51C4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7C1"/>
    <w:multiLevelType w:val="hybridMultilevel"/>
    <w:tmpl w:val="8B28FE9A"/>
    <w:lvl w:ilvl="0" w:tplc="BFBC0C48">
      <w:start w:val="1"/>
      <w:numFmt w:val="decimal"/>
      <w:lvlText w:val="%1."/>
      <w:lvlJc w:val="left"/>
      <w:pPr>
        <w:ind w:left="420" w:hanging="360"/>
      </w:pPr>
      <w:rPr>
        <w:rFonts w:ascii="Helvetica" w:hAnsi="Helvetica" w:cs="Helvetica" w:hint="default"/>
        <w:color w:val="3C789C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07A7F6E"/>
    <w:multiLevelType w:val="multilevel"/>
    <w:tmpl w:val="03A6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5927C1"/>
    <w:multiLevelType w:val="multilevel"/>
    <w:tmpl w:val="C7B8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D006EF"/>
    <w:multiLevelType w:val="multilevel"/>
    <w:tmpl w:val="49F2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3657D8"/>
    <w:multiLevelType w:val="hybridMultilevel"/>
    <w:tmpl w:val="5E042F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3C789C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508C2"/>
    <w:multiLevelType w:val="hybridMultilevel"/>
    <w:tmpl w:val="76620A66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color w:val="3C789C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2710CEE"/>
    <w:multiLevelType w:val="hybridMultilevel"/>
    <w:tmpl w:val="975C2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84B0B"/>
    <w:multiLevelType w:val="multilevel"/>
    <w:tmpl w:val="5DDC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F0899"/>
    <w:multiLevelType w:val="hybridMultilevel"/>
    <w:tmpl w:val="BEEE2B82"/>
    <w:lvl w:ilvl="0" w:tplc="BFBC0C48">
      <w:start w:val="1"/>
      <w:numFmt w:val="decimal"/>
      <w:lvlText w:val="%1."/>
      <w:lvlJc w:val="left"/>
      <w:pPr>
        <w:ind w:left="420" w:hanging="360"/>
      </w:pPr>
      <w:rPr>
        <w:rFonts w:ascii="Helvetica" w:hAnsi="Helvetica" w:cs="Helvetica" w:hint="default"/>
        <w:color w:val="3C789C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641C452C"/>
    <w:multiLevelType w:val="multilevel"/>
    <w:tmpl w:val="CFDE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3B53D5"/>
    <w:multiLevelType w:val="multilevel"/>
    <w:tmpl w:val="AE08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A02284"/>
    <w:multiLevelType w:val="hybridMultilevel"/>
    <w:tmpl w:val="96E2F5A0"/>
    <w:lvl w:ilvl="0" w:tplc="303AA5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F5295"/>
    <w:multiLevelType w:val="multilevel"/>
    <w:tmpl w:val="B41C2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7D5F5D"/>
    <w:multiLevelType w:val="hybridMultilevel"/>
    <w:tmpl w:val="A118A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3"/>
  </w:num>
  <w:num w:numId="6">
    <w:abstractNumId w:val="3"/>
  </w:num>
  <w:num w:numId="7">
    <w:abstractNumId w:val="11"/>
  </w:num>
  <w:num w:numId="8">
    <w:abstractNumId w:val="2"/>
  </w:num>
  <w:num w:numId="9">
    <w:abstractNumId w:val="4"/>
  </w:num>
  <w:num w:numId="10">
    <w:abstractNumId w:val="19"/>
  </w:num>
  <w:num w:numId="11">
    <w:abstractNumId w:val="0"/>
  </w:num>
  <w:num w:numId="12">
    <w:abstractNumId w:val="8"/>
  </w:num>
  <w:num w:numId="13">
    <w:abstractNumId w:val="17"/>
  </w:num>
  <w:num w:numId="14">
    <w:abstractNumId w:val="16"/>
  </w:num>
  <w:num w:numId="15">
    <w:abstractNumId w:val="14"/>
  </w:num>
  <w:num w:numId="16">
    <w:abstractNumId w:val="9"/>
  </w:num>
  <w:num w:numId="17">
    <w:abstractNumId w:val="18"/>
  </w:num>
  <w:num w:numId="18">
    <w:abstractNumId w:val="1"/>
  </w:num>
  <w:num w:numId="19">
    <w:abstractNumId w:val="6"/>
  </w:num>
  <w:num w:numId="20">
    <w:abstractNumId w:val="10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77FD9"/>
    <w:rsid w:val="00017B01"/>
    <w:rsid w:val="00027D64"/>
    <w:rsid w:val="00074825"/>
    <w:rsid w:val="000D3859"/>
    <w:rsid w:val="000E41B1"/>
    <w:rsid w:val="000F2470"/>
    <w:rsid w:val="0014014C"/>
    <w:rsid w:val="001B3E66"/>
    <w:rsid w:val="001D3FD7"/>
    <w:rsid w:val="00213DDF"/>
    <w:rsid w:val="00311F01"/>
    <w:rsid w:val="003540E0"/>
    <w:rsid w:val="004604D6"/>
    <w:rsid w:val="0059161C"/>
    <w:rsid w:val="005B7370"/>
    <w:rsid w:val="005E1A27"/>
    <w:rsid w:val="006164B8"/>
    <w:rsid w:val="00636CC9"/>
    <w:rsid w:val="00665CAB"/>
    <w:rsid w:val="0067476E"/>
    <w:rsid w:val="006D2A72"/>
    <w:rsid w:val="00710A9A"/>
    <w:rsid w:val="007677EC"/>
    <w:rsid w:val="00791869"/>
    <w:rsid w:val="00831226"/>
    <w:rsid w:val="009053CD"/>
    <w:rsid w:val="009137FB"/>
    <w:rsid w:val="0092432A"/>
    <w:rsid w:val="009439CC"/>
    <w:rsid w:val="00994B13"/>
    <w:rsid w:val="009E4BC0"/>
    <w:rsid w:val="009F16CB"/>
    <w:rsid w:val="00A62A97"/>
    <w:rsid w:val="00A94FA2"/>
    <w:rsid w:val="00AB1412"/>
    <w:rsid w:val="00B378A2"/>
    <w:rsid w:val="00B469AF"/>
    <w:rsid w:val="00B52BC3"/>
    <w:rsid w:val="00B96193"/>
    <w:rsid w:val="00BB706C"/>
    <w:rsid w:val="00BD424A"/>
    <w:rsid w:val="00BD43C7"/>
    <w:rsid w:val="00C33377"/>
    <w:rsid w:val="00C42259"/>
    <w:rsid w:val="00C84FA2"/>
    <w:rsid w:val="00CB3A03"/>
    <w:rsid w:val="00D4506B"/>
    <w:rsid w:val="00D525C1"/>
    <w:rsid w:val="00D71652"/>
    <w:rsid w:val="00D82380"/>
    <w:rsid w:val="00DE3831"/>
    <w:rsid w:val="00E00CC4"/>
    <w:rsid w:val="00E0584C"/>
    <w:rsid w:val="00E14DD1"/>
    <w:rsid w:val="00E8317A"/>
    <w:rsid w:val="00EA6780"/>
    <w:rsid w:val="00EC44F4"/>
    <w:rsid w:val="00EE58A0"/>
    <w:rsid w:val="00F77FD9"/>
    <w:rsid w:val="00FB1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3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3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F2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F2470"/>
    <w:rPr>
      <w:color w:val="0000FF"/>
      <w:u w:val="single"/>
    </w:rPr>
  </w:style>
  <w:style w:type="character" w:styleId="a8">
    <w:name w:val="Strong"/>
    <w:basedOn w:val="a0"/>
    <w:uiPriority w:val="22"/>
    <w:qFormat/>
    <w:rsid w:val="000F2470"/>
    <w:rPr>
      <w:b/>
      <w:bCs/>
    </w:rPr>
  </w:style>
  <w:style w:type="paragraph" w:styleId="a9">
    <w:name w:val="Title"/>
    <w:basedOn w:val="a"/>
    <w:link w:val="aa"/>
    <w:qFormat/>
    <w:rsid w:val="00FB18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FB18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Emphasis"/>
    <w:basedOn w:val="a0"/>
    <w:uiPriority w:val="20"/>
    <w:qFormat/>
    <w:rsid w:val="00027D64"/>
    <w:rPr>
      <w:i/>
      <w:iCs/>
    </w:rPr>
  </w:style>
  <w:style w:type="paragraph" w:customStyle="1" w:styleId="c8">
    <w:name w:val="c8"/>
    <w:basedOn w:val="a"/>
    <w:rsid w:val="00A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94FA2"/>
  </w:style>
  <w:style w:type="character" w:customStyle="1" w:styleId="c0">
    <w:name w:val="c0"/>
    <w:basedOn w:val="a0"/>
    <w:rsid w:val="00A94FA2"/>
  </w:style>
  <w:style w:type="character" w:customStyle="1" w:styleId="c1">
    <w:name w:val="c1"/>
    <w:basedOn w:val="a0"/>
    <w:rsid w:val="00A94FA2"/>
  </w:style>
  <w:style w:type="paragraph" w:styleId="ac">
    <w:name w:val="header"/>
    <w:basedOn w:val="a"/>
    <w:link w:val="ad"/>
    <w:uiPriority w:val="99"/>
    <w:unhideWhenUsed/>
    <w:rsid w:val="0001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7B01"/>
  </w:style>
  <w:style w:type="paragraph" w:styleId="ae">
    <w:name w:val="footer"/>
    <w:basedOn w:val="a"/>
    <w:link w:val="af"/>
    <w:uiPriority w:val="99"/>
    <w:unhideWhenUsed/>
    <w:rsid w:val="0001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7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697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68721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62225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5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1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38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95459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17920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846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hyperlink" Target="https://kidschemistry.ru/eksperiment-s-uksusom-i-yajcom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kidschemistry.ru/uksus-rakushka-i-skorlupa.html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kidschemistry.ru/kak-pogasit-svech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D0219-A3CB-4F9E-ACCA-BB972E39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15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admin_1115</cp:lastModifiedBy>
  <cp:revision>8</cp:revision>
  <cp:lastPrinted>2022-01-31T19:10:00Z</cp:lastPrinted>
  <dcterms:created xsi:type="dcterms:W3CDTF">2016-11-08T20:09:00Z</dcterms:created>
  <dcterms:modified xsi:type="dcterms:W3CDTF">2022-02-18T16:55:00Z</dcterms:modified>
</cp:coreProperties>
</file>